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843B" w14:textId="3D5D930F" w:rsidR="009D0248" w:rsidRPr="00B63A0A" w:rsidRDefault="00A4073F" w:rsidP="00805CB8">
      <w:pPr>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O</w:t>
      </w:r>
      <w:r w:rsidR="006C149D" w:rsidRPr="00B63A0A">
        <w:rPr>
          <w:rFonts w:ascii="Times New Roman" w:hAnsi="Times New Roman" w:cs="Times New Roman"/>
          <w:b/>
          <w:bCs/>
          <w:sz w:val="28"/>
          <w:szCs w:val="28"/>
        </w:rPr>
        <w:t xml:space="preserve">rganisation, </w:t>
      </w:r>
      <w:r>
        <w:rPr>
          <w:rFonts w:ascii="Times New Roman" w:hAnsi="Times New Roman" w:cs="Times New Roman"/>
          <w:b/>
          <w:bCs/>
          <w:sz w:val="28"/>
          <w:szCs w:val="28"/>
        </w:rPr>
        <w:t xml:space="preserve">secondary schools, </w:t>
      </w:r>
      <w:r w:rsidR="0096052B" w:rsidRPr="00B63A0A">
        <w:rPr>
          <w:rFonts w:ascii="Times New Roman" w:hAnsi="Times New Roman" w:cs="Times New Roman"/>
          <w:b/>
          <w:bCs/>
          <w:sz w:val="28"/>
          <w:szCs w:val="28"/>
        </w:rPr>
        <w:t xml:space="preserve">and home-school </w:t>
      </w:r>
      <w:r w:rsidR="00F60582" w:rsidRPr="00B63A0A">
        <w:rPr>
          <w:rFonts w:ascii="Times New Roman" w:hAnsi="Times New Roman" w:cs="Times New Roman"/>
          <w:b/>
          <w:bCs/>
          <w:sz w:val="28"/>
          <w:szCs w:val="28"/>
        </w:rPr>
        <w:t>partnership</w:t>
      </w:r>
      <w:r w:rsidR="00036D9F" w:rsidRPr="00B63A0A">
        <w:rPr>
          <w:rFonts w:ascii="Times New Roman" w:hAnsi="Times New Roman" w:cs="Times New Roman"/>
          <w:b/>
          <w:bCs/>
          <w:sz w:val="28"/>
          <w:szCs w:val="28"/>
        </w:rPr>
        <w:t xml:space="preserve">: </w:t>
      </w:r>
      <w:r>
        <w:rPr>
          <w:rFonts w:ascii="Times New Roman" w:hAnsi="Times New Roman" w:cs="Times New Roman"/>
          <w:b/>
          <w:bCs/>
          <w:sz w:val="28"/>
          <w:szCs w:val="28"/>
        </w:rPr>
        <w:t>the</w:t>
      </w:r>
      <w:r w:rsidR="00574649" w:rsidRPr="00B63A0A">
        <w:rPr>
          <w:rFonts w:ascii="Times New Roman" w:hAnsi="Times New Roman" w:cs="Times New Roman"/>
          <w:b/>
          <w:bCs/>
          <w:sz w:val="28"/>
          <w:szCs w:val="28"/>
        </w:rPr>
        <w:t xml:space="preserve"> systemic </w:t>
      </w:r>
      <w:r w:rsidR="004767FF">
        <w:rPr>
          <w:rFonts w:ascii="Times New Roman" w:hAnsi="Times New Roman" w:cs="Times New Roman"/>
          <w:b/>
          <w:bCs/>
          <w:sz w:val="28"/>
          <w:szCs w:val="28"/>
        </w:rPr>
        <w:t>challenge</w:t>
      </w:r>
      <w:r w:rsidR="00B7320C" w:rsidRPr="00B63A0A">
        <w:rPr>
          <w:rFonts w:ascii="Times New Roman" w:hAnsi="Times New Roman" w:cs="Times New Roman"/>
          <w:b/>
          <w:bCs/>
          <w:sz w:val="28"/>
          <w:szCs w:val="28"/>
        </w:rPr>
        <w:t xml:space="preserve"> </w:t>
      </w:r>
    </w:p>
    <w:p w14:paraId="2488A832" w14:textId="77777777" w:rsidR="009D0248" w:rsidRPr="00B63A0A" w:rsidRDefault="009D0248" w:rsidP="00805CB8">
      <w:pPr>
        <w:spacing w:line="360" w:lineRule="auto"/>
        <w:rPr>
          <w:rFonts w:ascii="Times New Roman" w:hAnsi="Times New Roman" w:cs="Times New Roman"/>
          <w:b/>
          <w:sz w:val="24"/>
          <w:szCs w:val="24"/>
        </w:rPr>
      </w:pPr>
      <w:r w:rsidRPr="00B63A0A">
        <w:rPr>
          <w:rFonts w:ascii="Times New Roman" w:hAnsi="Times New Roman" w:cs="Times New Roman"/>
          <w:b/>
          <w:sz w:val="24"/>
          <w:szCs w:val="24"/>
        </w:rPr>
        <w:t xml:space="preserve"> Abstract</w:t>
      </w:r>
    </w:p>
    <w:p w14:paraId="4994BA86" w14:textId="2567F369" w:rsidR="005333F1" w:rsidRPr="00B63A0A" w:rsidRDefault="009D0248" w:rsidP="00805CB8">
      <w:pPr>
        <w:spacing w:line="360" w:lineRule="auto"/>
        <w:rPr>
          <w:rFonts w:ascii="Times New Roman" w:hAnsi="Times New Roman" w:cs="Times New Roman"/>
          <w:bCs/>
        </w:rPr>
      </w:pPr>
      <w:r w:rsidRPr="00B63A0A">
        <w:rPr>
          <w:rFonts w:ascii="Times New Roman" w:hAnsi="Times New Roman" w:cs="Times New Roman"/>
          <w:b/>
        </w:rPr>
        <w:t xml:space="preserve">Purpose – </w:t>
      </w:r>
      <w:bookmarkStart w:id="0" w:name="_Hlk52470294"/>
      <w:r w:rsidR="008556F1" w:rsidRPr="00B63A0A">
        <w:rPr>
          <w:rFonts w:ascii="Times New Roman" w:hAnsi="Times New Roman" w:cs="Times New Roman"/>
          <w:bCs/>
        </w:rPr>
        <w:t>T</w:t>
      </w:r>
      <w:r w:rsidR="00F67F8A" w:rsidRPr="00B63A0A">
        <w:rPr>
          <w:rFonts w:ascii="Times New Roman" w:hAnsi="Times New Roman" w:cs="Times New Roman"/>
          <w:bCs/>
        </w:rPr>
        <w:t>he purpose of this</w:t>
      </w:r>
      <w:r w:rsidR="008556F1" w:rsidRPr="00B63A0A">
        <w:rPr>
          <w:rFonts w:ascii="Times New Roman" w:hAnsi="Times New Roman" w:cs="Times New Roman"/>
          <w:bCs/>
        </w:rPr>
        <w:t xml:space="preserve"> </w:t>
      </w:r>
      <w:r w:rsidR="00940AAF" w:rsidRPr="00B63A0A">
        <w:rPr>
          <w:rFonts w:ascii="Times New Roman" w:hAnsi="Times New Roman" w:cs="Times New Roman"/>
          <w:bCs/>
        </w:rPr>
        <w:t xml:space="preserve">conceptual </w:t>
      </w:r>
      <w:r w:rsidR="008556F1" w:rsidRPr="00B63A0A">
        <w:rPr>
          <w:rFonts w:ascii="Times New Roman" w:hAnsi="Times New Roman" w:cs="Times New Roman"/>
          <w:bCs/>
        </w:rPr>
        <w:t xml:space="preserve">paper </w:t>
      </w:r>
      <w:r w:rsidR="00F67F8A" w:rsidRPr="00B63A0A">
        <w:rPr>
          <w:rFonts w:ascii="Times New Roman" w:hAnsi="Times New Roman" w:cs="Times New Roman"/>
          <w:bCs/>
        </w:rPr>
        <w:t xml:space="preserve">is </w:t>
      </w:r>
      <w:r w:rsidR="008556F1" w:rsidRPr="00B63A0A">
        <w:rPr>
          <w:rFonts w:ascii="Times New Roman" w:hAnsi="Times New Roman" w:cs="Times New Roman"/>
          <w:bCs/>
        </w:rPr>
        <w:t xml:space="preserve">to </w:t>
      </w:r>
      <w:r w:rsidR="00036D9F" w:rsidRPr="00B63A0A">
        <w:rPr>
          <w:rFonts w:ascii="Times New Roman" w:hAnsi="Times New Roman" w:cs="Times New Roman"/>
          <w:bCs/>
        </w:rPr>
        <w:t>expl</w:t>
      </w:r>
      <w:r w:rsidR="00FF2CFA" w:rsidRPr="00B63A0A">
        <w:rPr>
          <w:rFonts w:ascii="Times New Roman" w:hAnsi="Times New Roman" w:cs="Times New Roman"/>
          <w:bCs/>
        </w:rPr>
        <w:t xml:space="preserve">ore the relationship between </w:t>
      </w:r>
      <w:r w:rsidR="00EC38CA" w:rsidRPr="00B63A0A">
        <w:rPr>
          <w:rFonts w:ascii="Times New Roman" w:hAnsi="Times New Roman" w:cs="Times New Roman"/>
          <w:bCs/>
        </w:rPr>
        <w:t xml:space="preserve">structure </w:t>
      </w:r>
      <w:r w:rsidR="00FF2CFA" w:rsidRPr="00B63A0A">
        <w:rPr>
          <w:rFonts w:ascii="Times New Roman" w:hAnsi="Times New Roman" w:cs="Times New Roman"/>
          <w:bCs/>
        </w:rPr>
        <w:t>and the</w:t>
      </w:r>
      <w:r w:rsidR="00EC38CA" w:rsidRPr="00B63A0A">
        <w:rPr>
          <w:rFonts w:ascii="Times New Roman" w:hAnsi="Times New Roman" w:cs="Times New Roman"/>
          <w:bCs/>
        </w:rPr>
        <w:t xml:space="preserve"> organisational</w:t>
      </w:r>
      <w:r w:rsidR="00FF2CFA" w:rsidRPr="00B63A0A">
        <w:rPr>
          <w:rFonts w:ascii="Times New Roman" w:hAnsi="Times New Roman" w:cs="Times New Roman"/>
          <w:bCs/>
        </w:rPr>
        <w:t xml:space="preserve"> </w:t>
      </w:r>
      <w:r w:rsidR="00036D9F" w:rsidRPr="00B63A0A">
        <w:rPr>
          <w:rFonts w:ascii="Times New Roman" w:hAnsi="Times New Roman" w:cs="Times New Roman"/>
          <w:bCs/>
        </w:rPr>
        <w:t xml:space="preserve">capacity </w:t>
      </w:r>
      <w:r w:rsidR="00EC38CA" w:rsidRPr="00B63A0A">
        <w:rPr>
          <w:rFonts w:ascii="Times New Roman" w:hAnsi="Times New Roman" w:cs="Times New Roman"/>
          <w:bCs/>
        </w:rPr>
        <w:t xml:space="preserve">of secondary schools </w:t>
      </w:r>
      <w:r w:rsidR="00FF2CFA" w:rsidRPr="00B63A0A">
        <w:rPr>
          <w:rFonts w:ascii="Times New Roman" w:hAnsi="Times New Roman" w:cs="Times New Roman"/>
          <w:bCs/>
        </w:rPr>
        <w:t>to</w:t>
      </w:r>
      <w:r w:rsidR="00940AAF" w:rsidRPr="00B63A0A">
        <w:rPr>
          <w:rFonts w:ascii="Times New Roman" w:hAnsi="Times New Roman" w:cs="Times New Roman"/>
          <w:bCs/>
        </w:rPr>
        <w:t xml:space="preserve"> grow</w:t>
      </w:r>
      <w:r w:rsidR="00FF2CFA" w:rsidRPr="00B63A0A">
        <w:rPr>
          <w:rFonts w:ascii="Times New Roman" w:hAnsi="Times New Roman" w:cs="Times New Roman"/>
          <w:bCs/>
        </w:rPr>
        <w:t xml:space="preserve"> </w:t>
      </w:r>
      <w:r w:rsidR="00EC38CA" w:rsidRPr="00B63A0A">
        <w:rPr>
          <w:rFonts w:ascii="Times New Roman" w:hAnsi="Times New Roman" w:cs="Times New Roman"/>
          <w:bCs/>
        </w:rPr>
        <w:t xml:space="preserve">collaborative home-school partnership. </w:t>
      </w:r>
      <w:r w:rsidR="00574EDB" w:rsidRPr="00B63A0A">
        <w:rPr>
          <w:rFonts w:ascii="Times New Roman" w:hAnsi="Times New Roman" w:cs="Times New Roman"/>
          <w:bCs/>
        </w:rPr>
        <w:t xml:space="preserve">The intention is </w:t>
      </w:r>
      <w:r w:rsidR="00B70A42" w:rsidRPr="00B63A0A">
        <w:rPr>
          <w:rFonts w:ascii="Times New Roman" w:hAnsi="Times New Roman" w:cs="Times New Roman"/>
          <w:bCs/>
        </w:rPr>
        <w:t xml:space="preserve">to </w:t>
      </w:r>
      <w:r w:rsidR="00036D9F" w:rsidRPr="00B63A0A">
        <w:rPr>
          <w:rFonts w:ascii="Times New Roman" w:hAnsi="Times New Roman" w:cs="Times New Roman"/>
          <w:bCs/>
        </w:rPr>
        <w:t xml:space="preserve">add a </w:t>
      </w:r>
      <w:proofErr w:type="gramStart"/>
      <w:r w:rsidR="00036D9F" w:rsidRPr="00B63A0A">
        <w:rPr>
          <w:rFonts w:ascii="Times New Roman" w:hAnsi="Times New Roman" w:cs="Times New Roman"/>
          <w:bCs/>
        </w:rPr>
        <w:t>systems</w:t>
      </w:r>
      <w:proofErr w:type="gramEnd"/>
      <w:r w:rsidR="00036D9F" w:rsidRPr="00B63A0A">
        <w:rPr>
          <w:rFonts w:ascii="Times New Roman" w:hAnsi="Times New Roman" w:cs="Times New Roman"/>
          <w:bCs/>
        </w:rPr>
        <w:t xml:space="preserve"> </w:t>
      </w:r>
      <w:r w:rsidR="008732CD" w:rsidRPr="00B63A0A">
        <w:rPr>
          <w:rFonts w:ascii="Times New Roman" w:hAnsi="Times New Roman" w:cs="Times New Roman"/>
          <w:bCs/>
        </w:rPr>
        <w:t xml:space="preserve">thinking and complexity </w:t>
      </w:r>
      <w:r w:rsidR="00036D9F" w:rsidRPr="00B63A0A">
        <w:rPr>
          <w:rFonts w:ascii="Times New Roman" w:hAnsi="Times New Roman" w:cs="Times New Roman"/>
          <w:bCs/>
        </w:rPr>
        <w:t xml:space="preserve">framework to </w:t>
      </w:r>
      <w:r w:rsidR="00DE1357" w:rsidRPr="00B63A0A">
        <w:rPr>
          <w:rFonts w:ascii="Times New Roman" w:hAnsi="Times New Roman" w:cs="Times New Roman"/>
          <w:bCs/>
        </w:rPr>
        <w:t xml:space="preserve">such collaboration and to show why home-school </w:t>
      </w:r>
      <w:r w:rsidR="008732CD" w:rsidRPr="00B63A0A">
        <w:rPr>
          <w:rFonts w:ascii="Times New Roman" w:hAnsi="Times New Roman" w:cs="Times New Roman"/>
          <w:bCs/>
        </w:rPr>
        <w:t xml:space="preserve">partnership </w:t>
      </w:r>
      <w:r w:rsidR="00DE1357" w:rsidRPr="00B63A0A">
        <w:rPr>
          <w:rFonts w:ascii="Times New Roman" w:hAnsi="Times New Roman" w:cs="Times New Roman"/>
          <w:bCs/>
        </w:rPr>
        <w:t xml:space="preserve">is an essential feature of school improvement and reform. </w:t>
      </w:r>
      <w:r w:rsidR="005D121D" w:rsidRPr="00B63A0A">
        <w:rPr>
          <w:rFonts w:ascii="Times New Roman" w:hAnsi="Times New Roman" w:cs="Times New Roman"/>
          <w:bCs/>
        </w:rPr>
        <w:t xml:space="preserve"> </w:t>
      </w:r>
    </w:p>
    <w:p w14:paraId="4FA5DAD8" w14:textId="0E182584" w:rsidR="00590E37" w:rsidRPr="00B63A0A" w:rsidRDefault="009D0248" w:rsidP="00805CB8">
      <w:pPr>
        <w:spacing w:line="360" w:lineRule="auto"/>
        <w:rPr>
          <w:rFonts w:ascii="Times New Roman" w:hAnsi="Times New Roman" w:cs="Times New Roman"/>
          <w:bCs/>
        </w:rPr>
      </w:pPr>
      <w:bookmarkStart w:id="1" w:name="_Hlk92185841"/>
      <w:bookmarkEnd w:id="0"/>
      <w:r w:rsidRPr="00B63A0A">
        <w:rPr>
          <w:rFonts w:ascii="Times New Roman" w:hAnsi="Times New Roman" w:cs="Times New Roman"/>
          <w:b/>
          <w:sz w:val="24"/>
          <w:szCs w:val="24"/>
        </w:rPr>
        <w:t>Design/method</w:t>
      </w:r>
      <w:r w:rsidRPr="00B63A0A">
        <w:rPr>
          <w:rFonts w:ascii="Times New Roman" w:hAnsi="Times New Roman" w:cs="Times New Roman"/>
          <w:b/>
        </w:rPr>
        <w:t xml:space="preserve"> –</w:t>
      </w:r>
      <w:r w:rsidR="00940AAF" w:rsidRPr="00B63A0A">
        <w:rPr>
          <w:rFonts w:ascii="Times New Roman" w:hAnsi="Times New Roman" w:cs="Times New Roman"/>
          <w:b/>
        </w:rPr>
        <w:t xml:space="preserve"> </w:t>
      </w:r>
      <w:r w:rsidR="00E24850" w:rsidRPr="00B63A0A">
        <w:rPr>
          <w:rFonts w:ascii="Times New Roman" w:hAnsi="Times New Roman" w:cs="Times New Roman"/>
          <w:bCs/>
        </w:rPr>
        <w:t>Th</w:t>
      </w:r>
      <w:r w:rsidR="003B7300" w:rsidRPr="00B63A0A">
        <w:rPr>
          <w:rFonts w:ascii="Times New Roman" w:hAnsi="Times New Roman" w:cs="Times New Roman"/>
          <w:bCs/>
        </w:rPr>
        <w:t>is</w:t>
      </w:r>
      <w:r w:rsidR="00E24850" w:rsidRPr="00B63A0A">
        <w:rPr>
          <w:rFonts w:ascii="Times New Roman" w:hAnsi="Times New Roman" w:cs="Times New Roman"/>
          <w:bCs/>
        </w:rPr>
        <w:t xml:space="preserve"> paper</w:t>
      </w:r>
      <w:r w:rsidR="0006060B" w:rsidRPr="00B63A0A">
        <w:rPr>
          <w:rFonts w:ascii="Times New Roman" w:hAnsi="Times New Roman" w:cs="Times New Roman"/>
          <w:bCs/>
        </w:rPr>
        <w:t xml:space="preserve"> </w:t>
      </w:r>
      <w:r w:rsidR="00E63588" w:rsidRPr="00B63A0A">
        <w:rPr>
          <w:rFonts w:ascii="Times New Roman" w:hAnsi="Times New Roman" w:cs="Times New Roman"/>
          <w:bCs/>
        </w:rPr>
        <w:t xml:space="preserve">offers a critical overview of the academic literature regarding </w:t>
      </w:r>
      <w:r w:rsidR="00940AAF" w:rsidRPr="00B63A0A">
        <w:rPr>
          <w:rFonts w:ascii="Times New Roman" w:hAnsi="Times New Roman" w:cs="Times New Roman"/>
          <w:bCs/>
        </w:rPr>
        <w:t xml:space="preserve"> </w:t>
      </w:r>
      <w:r w:rsidR="00E63588" w:rsidRPr="00B63A0A">
        <w:rPr>
          <w:rFonts w:ascii="Times New Roman" w:hAnsi="Times New Roman" w:cs="Times New Roman"/>
          <w:bCs/>
        </w:rPr>
        <w:t xml:space="preserve">contemporary </w:t>
      </w:r>
      <w:r w:rsidR="00940AAF" w:rsidRPr="00B63A0A">
        <w:rPr>
          <w:rFonts w:ascii="Times New Roman" w:hAnsi="Times New Roman" w:cs="Times New Roman"/>
          <w:bCs/>
        </w:rPr>
        <w:t xml:space="preserve">approaches to </w:t>
      </w:r>
      <w:r w:rsidR="00A00116" w:rsidRPr="00B63A0A">
        <w:rPr>
          <w:rFonts w:ascii="Times New Roman" w:hAnsi="Times New Roman" w:cs="Times New Roman"/>
          <w:bCs/>
        </w:rPr>
        <w:t xml:space="preserve">modelling </w:t>
      </w:r>
      <w:r w:rsidR="00940AAF" w:rsidRPr="00B63A0A">
        <w:rPr>
          <w:rFonts w:ascii="Times New Roman" w:hAnsi="Times New Roman" w:cs="Times New Roman"/>
          <w:bCs/>
        </w:rPr>
        <w:t>home-school partnership</w:t>
      </w:r>
      <w:r w:rsidR="00E63588" w:rsidRPr="00B63A0A">
        <w:rPr>
          <w:rFonts w:ascii="Times New Roman" w:hAnsi="Times New Roman" w:cs="Times New Roman"/>
          <w:bCs/>
        </w:rPr>
        <w:t>. A system</w:t>
      </w:r>
      <w:r w:rsidR="004B5A7D" w:rsidRPr="00B63A0A">
        <w:rPr>
          <w:rFonts w:ascii="Times New Roman" w:hAnsi="Times New Roman" w:cs="Times New Roman"/>
          <w:bCs/>
        </w:rPr>
        <w:t>ic</w:t>
      </w:r>
      <w:r w:rsidR="00E63588" w:rsidRPr="00B63A0A">
        <w:rPr>
          <w:rFonts w:ascii="Times New Roman" w:hAnsi="Times New Roman" w:cs="Times New Roman"/>
          <w:bCs/>
        </w:rPr>
        <w:t xml:space="preserve"> analysis d</w:t>
      </w:r>
      <w:r w:rsidR="00A00116" w:rsidRPr="00B63A0A">
        <w:rPr>
          <w:rFonts w:ascii="Times New Roman" w:hAnsi="Times New Roman" w:cs="Times New Roman"/>
          <w:bCs/>
        </w:rPr>
        <w:t>raw</w:t>
      </w:r>
      <w:r w:rsidR="004B5A7D" w:rsidRPr="00B63A0A">
        <w:rPr>
          <w:rFonts w:ascii="Times New Roman" w:hAnsi="Times New Roman" w:cs="Times New Roman"/>
          <w:bCs/>
        </w:rPr>
        <w:t>s</w:t>
      </w:r>
      <w:r w:rsidR="00E63588" w:rsidRPr="00B63A0A">
        <w:rPr>
          <w:rFonts w:ascii="Times New Roman" w:hAnsi="Times New Roman" w:cs="Times New Roman"/>
          <w:bCs/>
        </w:rPr>
        <w:t xml:space="preserve"> </w:t>
      </w:r>
      <w:r w:rsidR="00A00116" w:rsidRPr="00B63A0A">
        <w:rPr>
          <w:rFonts w:ascii="Times New Roman" w:hAnsi="Times New Roman" w:cs="Times New Roman"/>
          <w:bCs/>
        </w:rPr>
        <w:t xml:space="preserve">on complexity science to </w:t>
      </w:r>
      <w:r w:rsidR="004B5A7D" w:rsidRPr="00B63A0A">
        <w:rPr>
          <w:rFonts w:ascii="Times New Roman" w:hAnsi="Times New Roman" w:cs="Times New Roman"/>
          <w:bCs/>
        </w:rPr>
        <w:t>explain how the choice of school structure impacts differentially on a school’s capacity for individual and organisational learning. The paper reveals capacity and learning differences between traditional same-age schooling and a multi-age approach to organisation that schools call a vertical tutoring (VT) system.</w:t>
      </w:r>
      <w:r w:rsidR="00A00116" w:rsidRPr="00B63A0A">
        <w:rPr>
          <w:rFonts w:ascii="Times New Roman" w:hAnsi="Times New Roman" w:cs="Times New Roman"/>
          <w:bCs/>
        </w:rPr>
        <w:t xml:space="preserve"> </w:t>
      </w:r>
    </w:p>
    <w:bookmarkEnd w:id="1"/>
    <w:p w14:paraId="3A101A3B" w14:textId="5650FFC8" w:rsidR="00574649" w:rsidRPr="00B63A0A" w:rsidRDefault="00590E37" w:rsidP="00805CB8">
      <w:pPr>
        <w:spacing w:line="360" w:lineRule="auto"/>
        <w:rPr>
          <w:rFonts w:ascii="Times New Roman" w:hAnsi="Times New Roman" w:cs="Times New Roman"/>
          <w:bCs/>
        </w:rPr>
      </w:pPr>
      <w:r w:rsidRPr="00B63A0A">
        <w:rPr>
          <w:rFonts w:ascii="Times New Roman" w:hAnsi="Times New Roman" w:cs="Times New Roman"/>
          <w:b/>
          <w:sz w:val="24"/>
          <w:szCs w:val="24"/>
        </w:rPr>
        <w:t>F</w:t>
      </w:r>
      <w:r w:rsidR="00F60582" w:rsidRPr="00B63A0A">
        <w:rPr>
          <w:rFonts w:ascii="Times New Roman" w:hAnsi="Times New Roman" w:cs="Times New Roman"/>
          <w:b/>
          <w:sz w:val="24"/>
          <w:szCs w:val="24"/>
        </w:rPr>
        <w:t>indings -</w:t>
      </w:r>
      <w:r w:rsidR="00F60582" w:rsidRPr="00B63A0A">
        <w:rPr>
          <w:rFonts w:ascii="Times New Roman" w:hAnsi="Times New Roman" w:cs="Times New Roman"/>
          <w:bCs/>
        </w:rPr>
        <w:t xml:space="preserve"> </w:t>
      </w:r>
      <w:r w:rsidR="00F67F8A" w:rsidRPr="00B63A0A">
        <w:rPr>
          <w:rFonts w:ascii="Times New Roman" w:hAnsi="Times New Roman" w:cs="Times New Roman"/>
          <w:bCs/>
        </w:rPr>
        <w:t xml:space="preserve"> </w:t>
      </w:r>
      <w:r w:rsidR="00C35770" w:rsidRPr="00B63A0A">
        <w:rPr>
          <w:rFonts w:ascii="Times New Roman" w:hAnsi="Times New Roman" w:cs="Times New Roman"/>
          <w:bCs/>
        </w:rPr>
        <w:t>S</w:t>
      </w:r>
      <w:r w:rsidR="00F60582" w:rsidRPr="00B63A0A">
        <w:rPr>
          <w:rFonts w:ascii="Times New Roman" w:hAnsi="Times New Roman" w:cs="Times New Roman"/>
          <w:bCs/>
        </w:rPr>
        <w:t>ame-age organi</w:t>
      </w:r>
      <w:r w:rsidR="00236B5C" w:rsidRPr="00B63A0A">
        <w:rPr>
          <w:rFonts w:ascii="Times New Roman" w:hAnsi="Times New Roman" w:cs="Times New Roman"/>
          <w:bCs/>
        </w:rPr>
        <w:t>s</w:t>
      </w:r>
      <w:r w:rsidR="00F60582" w:rsidRPr="00B63A0A">
        <w:rPr>
          <w:rFonts w:ascii="Times New Roman" w:hAnsi="Times New Roman" w:cs="Times New Roman"/>
          <w:bCs/>
        </w:rPr>
        <w:t>ational structure</w:t>
      </w:r>
      <w:r w:rsidR="000F2929" w:rsidRPr="00B63A0A">
        <w:rPr>
          <w:rFonts w:ascii="Times New Roman" w:hAnsi="Times New Roman" w:cs="Times New Roman"/>
          <w:bCs/>
        </w:rPr>
        <w:t>s or grade systems</w:t>
      </w:r>
      <w:r w:rsidR="00F60582" w:rsidRPr="00B63A0A">
        <w:rPr>
          <w:rFonts w:ascii="Times New Roman" w:hAnsi="Times New Roman" w:cs="Times New Roman"/>
          <w:bCs/>
        </w:rPr>
        <w:t xml:space="preserve"> </w:t>
      </w:r>
      <w:r w:rsidR="000F2929" w:rsidRPr="00B63A0A">
        <w:rPr>
          <w:rFonts w:ascii="Times New Roman" w:hAnsi="Times New Roman" w:cs="Times New Roman"/>
          <w:bCs/>
        </w:rPr>
        <w:t xml:space="preserve">cannot develop </w:t>
      </w:r>
      <w:r w:rsidR="004B5A7D" w:rsidRPr="00B63A0A">
        <w:rPr>
          <w:rFonts w:ascii="Times New Roman" w:hAnsi="Times New Roman" w:cs="Times New Roman"/>
          <w:bCs/>
        </w:rPr>
        <w:t>the organisational</w:t>
      </w:r>
      <w:r w:rsidR="000F2929" w:rsidRPr="00B63A0A">
        <w:rPr>
          <w:rFonts w:ascii="Times New Roman" w:hAnsi="Times New Roman" w:cs="Times New Roman"/>
          <w:bCs/>
        </w:rPr>
        <w:t xml:space="preserve"> </w:t>
      </w:r>
      <w:r w:rsidR="00F60582" w:rsidRPr="00B63A0A">
        <w:rPr>
          <w:rFonts w:ascii="Times New Roman" w:hAnsi="Times New Roman" w:cs="Times New Roman"/>
          <w:bCs/>
        </w:rPr>
        <w:t>capacity</w:t>
      </w:r>
      <w:r w:rsidR="00E33E32" w:rsidRPr="00B63A0A">
        <w:rPr>
          <w:rFonts w:ascii="Times New Roman" w:hAnsi="Times New Roman" w:cs="Times New Roman"/>
          <w:bCs/>
        </w:rPr>
        <w:t xml:space="preserve"> to harvest, store, and access </w:t>
      </w:r>
      <w:r w:rsidR="008F18FC" w:rsidRPr="00B63A0A">
        <w:rPr>
          <w:rFonts w:ascii="Times New Roman" w:hAnsi="Times New Roman" w:cs="Times New Roman"/>
          <w:bCs/>
        </w:rPr>
        <w:t xml:space="preserve">tacit </w:t>
      </w:r>
      <w:r w:rsidR="00E33E32" w:rsidRPr="00B63A0A">
        <w:rPr>
          <w:rFonts w:ascii="Times New Roman" w:hAnsi="Times New Roman" w:cs="Times New Roman"/>
          <w:bCs/>
        </w:rPr>
        <w:t>information</w:t>
      </w:r>
      <w:r w:rsidR="00236B5C" w:rsidRPr="00B63A0A">
        <w:rPr>
          <w:rFonts w:ascii="Times New Roman" w:hAnsi="Times New Roman" w:cs="Times New Roman"/>
          <w:bCs/>
        </w:rPr>
        <w:t xml:space="preserve"> </w:t>
      </w:r>
      <w:r w:rsidR="008F18FC" w:rsidRPr="00B63A0A">
        <w:rPr>
          <w:rFonts w:ascii="Times New Roman" w:hAnsi="Times New Roman" w:cs="Times New Roman"/>
          <w:bCs/>
        </w:rPr>
        <w:t xml:space="preserve">and knowledge </w:t>
      </w:r>
      <w:r w:rsidR="00236B5C" w:rsidRPr="00B63A0A">
        <w:rPr>
          <w:rFonts w:ascii="Times New Roman" w:hAnsi="Times New Roman" w:cs="Times New Roman"/>
          <w:bCs/>
        </w:rPr>
        <w:t>from participating actors</w:t>
      </w:r>
      <w:r w:rsidR="00104DB6" w:rsidRPr="00B63A0A">
        <w:rPr>
          <w:rFonts w:ascii="Times New Roman" w:hAnsi="Times New Roman" w:cs="Times New Roman"/>
          <w:bCs/>
        </w:rPr>
        <w:t xml:space="preserve"> (staff, students, and parents)</w:t>
      </w:r>
      <w:r w:rsidR="000F2929" w:rsidRPr="00B63A0A">
        <w:rPr>
          <w:rFonts w:ascii="Times New Roman" w:hAnsi="Times New Roman" w:cs="Times New Roman"/>
          <w:bCs/>
        </w:rPr>
        <w:t xml:space="preserve">. </w:t>
      </w:r>
      <w:r w:rsidR="00236B5C" w:rsidRPr="00B63A0A">
        <w:rPr>
          <w:rFonts w:ascii="Times New Roman" w:hAnsi="Times New Roman" w:cs="Times New Roman"/>
          <w:bCs/>
        </w:rPr>
        <w:t xml:space="preserve">Such </w:t>
      </w:r>
      <w:r w:rsidR="000F2929" w:rsidRPr="00B63A0A">
        <w:rPr>
          <w:rFonts w:ascii="Times New Roman" w:hAnsi="Times New Roman" w:cs="Times New Roman"/>
          <w:bCs/>
        </w:rPr>
        <w:t xml:space="preserve">schools act </w:t>
      </w:r>
      <w:r w:rsidR="00104DB6" w:rsidRPr="00B63A0A">
        <w:rPr>
          <w:rFonts w:ascii="Times New Roman" w:hAnsi="Times New Roman" w:cs="Times New Roman"/>
          <w:bCs/>
        </w:rPr>
        <w:t xml:space="preserve">to </w:t>
      </w:r>
      <w:r w:rsidR="005B4658" w:rsidRPr="00B63A0A">
        <w:rPr>
          <w:rFonts w:ascii="Times New Roman" w:hAnsi="Times New Roman" w:cs="Times New Roman"/>
          <w:bCs/>
        </w:rPr>
        <w:t xml:space="preserve">reduce </w:t>
      </w:r>
      <w:r w:rsidR="00186DA5" w:rsidRPr="00B63A0A">
        <w:rPr>
          <w:rFonts w:ascii="Times New Roman" w:hAnsi="Times New Roman" w:cs="Times New Roman"/>
          <w:bCs/>
        </w:rPr>
        <w:t xml:space="preserve">the </w:t>
      </w:r>
      <w:r w:rsidR="005B4658" w:rsidRPr="00B63A0A">
        <w:rPr>
          <w:rFonts w:ascii="Times New Roman" w:hAnsi="Times New Roman" w:cs="Times New Roman"/>
          <w:bCs/>
        </w:rPr>
        <w:t>complex</w:t>
      </w:r>
      <w:r w:rsidR="00186DA5" w:rsidRPr="00B63A0A">
        <w:rPr>
          <w:rFonts w:ascii="Times New Roman" w:hAnsi="Times New Roman" w:cs="Times New Roman"/>
          <w:bCs/>
        </w:rPr>
        <w:t xml:space="preserve">ity of </w:t>
      </w:r>
      <w:r w:rsidR="00104DB6" w:rsidRPr="00B63A0A">
        <w:rPr>
          <w:rFonts w:ascii="Times New Roman" w:hAnsi="Times New Roman" w:cs="Times New Roman"/>
          <w:bCs/>
        </w:rPr>
        <w:t xml:space="preserve">system </w:t>
      </w:r>
      <w:r w:rsidR="005B4658" w:rsidRPr="00B63A0A">
        <w:rPr>
          <w:rFonts w:ascii="Times New Roman" w:hAnsi="Times New Roman" w:cs="Times New Roman"/>
          <w:bCs/>
        </w:rPr>
        <w:t xml:space="preserve">demand </w:t>
      </w:r>
      <w:r w:rsidR="00104DB6" w:rsidRPr="00B63A0A">
        <w:rPr>
          <w:rFonts w:ascii="Times New Roman" w:hAnsi="Times New Roman" w:cs="Times New Roman"/>
          <w:bCs/>
        </w:rPr>
        <w:t>to the detriment of learn</w:t>
      </w:r>
      <w:r w:rsidR="008F18FC" w:rsidRPr="00B63A0A">
        <w:rPr>
          <w:rFonts w:ascii="Times New Roman" w:hAnsi="Times New Roman" w:cs="Times New Roman"/>
          <w:bCs/>
        </w:rPr>
        <w:t>ing</w:t>
      </w:r>
      <w:r w:rsidR="00574649" w:rsidRPr="00B63A0A">
        <w:rPr>
          <w:rFonts w:ascii="Times New Roman" w:hAnsi="Times New Roman" w:cs="Times New Roman"/>
          <w:bCs/>
        </w:rPr>
        <w:t xml:space="preserve">. </w:t>
      </w:r>
      <w:r w:rsidR="00F60582" w:rsidRPr="00B63A0A">
        <w:rPr>
          <w:rFonts w:ascii="Times New Roman" w:hAnsi="Times New Roman" w:cs="Times New Roman"/>
          <w:bCs/>
        </w:rPr>
        <w:t>Multi-age organi</w:t>
      </w:r>
      <w:r w:rsidR="00236B5C" w:rsidRPr="00B63A0A">
        <w:rPr>
          <w:rFonts w:ascii="Times New Roman" w:hAnsi="Times New Roman" w:cs="Times New Roman"/>
          <w:bCs/>
        </w:rPr>
        <w:t>s</w:t>
      </w:r>
      <w:r w:rsidR="00F60582" w:rsidRPr="00B63A0A">
        <w:rPr>
          <w:rFonts w:ascii="Times New Roman" w:hAnsi="Times New Roman" w:cs="Times New Roman"/>
          <w:bCs/>
        </w:rPr>
        <w:t>ation</w:t>
      </w:r>
      <w:r w:rsidR="00BE7F44" w:rsidRPr="00B63A0A">
        <w:rPr>
          <w:rFonts w:ascii="Times New Roman" w:hAnsi="Times New Roman" w:cs="Times New Roman"/>
          <w:bCs/>
        </w:rPr>
        <w:t xml:space="preserve"> </w:t>
      </w:r>
      <w:r w:rsidR="00E92703" w:rsidRPr="00B63A0A">
        <w:rPr>
          <w:rFonts w:ascii="Times New Roman" w:hAnsi="Times New Roman" w:cs="Times New Roman"/>
          <w:bCs/>
        </w:rPr>
        <w:t xml:space="preserve">enables the formation of </w:t>
      </w:r>
      <w:r w:rsidR="00BE7F44" w:rsidRPr="00B63A0A">
        <w:rPr>
          <w:rFonts w:ascii="Times New Roman" w:hAnsi="Times New Roman" w:cs="Times New Roman"/>
          <w:bCs/>
        </w:rPr>
        <w:t xml:space="preserve">open and </w:t>
      </w:r>
      <w:r w:rsidR="0000113B" w:rsidRPr="00B63A0A">
        <w:rPr>
          <w:rFonts w:ascii="Times New Roman" w:hAnsi="Times New Roman" w:cs="Times New Roman"/>
          <w:bCs/>
        </w:rPr>
        <w:t xml:space="preserve">complex socio-learning </w:t>
      </w:r>
      <w:r w:rsidR="00731079" w:rsidRPr="00B63A0A">
        <w:rPr>
          <w:rFonts w:ascii="Times New Roman" w:hAnsi="Times New Roman" w:cs="Times New Roman"/>
          <w:bCs/>
        </w:rPr>
        <w:t>relationships</w:t>
      </w:r>
      <w:r w:rsidR="00E92703" w:rsidRPr="00B63A0A">
        <w:rPr>
          <w:rFonts w:ascii="Times New Roman" w:hAnsi="Times New Roman" w:cs="Times New Roman"/>
          <w:bCs/>
        </w:rPr>
        <w:t xml:space="preserve"> (complexity)</w:t>
      </w:r>
      <w:r w:rsidR="00BE7F44" w:rsidRPr="00B63A0A">
        <w:rPr>
          <w:rFonts w:ascii="Times New Roman" w:hAnsi="Times New Roman" w:cs="Times New Roman"/>
          <w:bCs/>
        </w:rPr>
        <w:t xml:space="preserve">, </w:t>
      </w:r>
      <w:r w:rsidR="00E92703" w:rsidRPr="00B63A0A">
        <w:rPr>
          <w:rFonts w:ascii="Times New Roman" w:hAnsi="Times New Roman" w:cs="Times New Roman"/>
          <w:bCs/>
        </w:rPr>
        <w:t xml:space="preserve">whereby participating actors </w:t>
      </w:r>
      <w:r w:rsidR="00BE7F44" w:rsidRPr="00B63A0A">
        <w:rPr>
          <w:rFonts w:ascii="Times New Roman" w:hAnsi="Times New Roman" w:cs="Times New Roman"/>
          <w:bCs/>
        </w:rPr>
        <w:t>creat</w:t>
      </w:r>
      <w:r w:rsidR="00E92703" w:rsidRPr="00B63A0A">
        <w:rPr>
          <w:rFonts w:ascii="Times New Roman" w:hAnsi="Times New Roman" w:cs="Times New Roman"/>
          <w:bCs/>
        </w:rPr>
        <w:t>e</w:t>
      </w:r>
      <w:r w:rsidR="00BE7F44" w:rsidRPr="00B63A0A">
        <w:rPr>
          <w:rFonts w:ascii="Times New Roman" w:hAnsi="Times New Roman" w:cs="Times New Roman"/>
          <w:bCs/>
        </w:rPr>
        <w:t xml:space="preserve"> the </w:t>
      </w:r>
      <w:r w:rsidR="00E92703" w:rsidRPr="00B63A0A">
        <w:rPr>
          <w:rFonts w:ascii="Times New Roman" w:hAnsi="Times New Roman" w:cs="Times New Roman"/>
          <w:bCs/>
        </w:rPr>
        <w:t xml:space="preserve">learning </w:t>
      </w:r>
      <w:r w:rsidR="00BE7F44" w:rsidRPr="00B63A0A">
        <w:rPr>
          <w:rFonts w:ascii="Times New Roman" w:hAnsi="Times New Roman" w:cs="Times New Roman"/>
          <w:bCs/>
        </w:rPr>
        <w:t xml:space="preserve">capacity </w:t>
      </w:r>
      <w:r w:rsidR="00186DA5" w:rsidRPr="00B63A0A">
        <w:rPr>
          <w:rFonts w:ascii="Times New Roman" w:hAnsi="Times New Roman" w:cs="Times New Roman"/>
          <w:bCs/>
        </w:rPr>
        <w:t>th</w:t>
      </w:r>
      <w:r w:rsidR="008F18FC" w:rsidRPr="00B63A0A">
        <w:rPr>
          <w:rFonts w:ascii="Times New Roman" w:hAnsi="Times New Roman" w:cs="Times New Roman"/>
          <w:bCs/>
        </w:rPr>
        <w:t>eir</w:t>
      </w:r>
      <w:r w:rsidR="00186DA5" w:rsidRPr="00B63A0A">
        <w:rPr>
          <w:rFonts w:ascii="Times New Roman" w:hAnsi="Times New Roman" w:cs="Times New Roman"/>
          <w:bCs/>
        </w:rPr>
        <w:t xml:space="preserve"> same-age structuration denie</w:t>
      </w:r>
      <w:r w:rsidR="008F18FC" w:rsidRPr="00B63A0A">
        <w:rPr>
          <w:rFonts w:ascii="Times New Roman" w:hAnsi="Times New Roman" w:cs="Times New Roman"/>
          <w:bCs/>
        </w:rPr>
        <w:t>d</w:t>
      </w:r>
      <w:r w:rsidR="005D121D" w:rsidRPr="00B63A0A">
        <w:rPr>
          <w:rFonts w:ascii="Times New Roman" w:hAnsi="Times New Roman" w:cs="Times New Roman"/>
          <w:bCs/>
        </w:rPr>
        <w:t xml:space="preserve">. </w:t>
      </w:r>
    </w:p>
    <w:p w14:paraId="3685B135" w14:textId="5F742B57" w:rsidR="00A005CF" w:rsidRPr="00B63A0A" w:rsidRDefault="009D0248" w:rsidP="00805CB8">
      <w:pPr>
        <w:spacing w:line="360" w:lineRule="auto"/>
        <w:rPr>
          <w:rFonts w:ascii="Times New Roman" w:hAnsi="Times New Roman" w:cs="Times New Roman"/>
          <w:bCs/>
        </w:rPr>
      </w:pPr>
      <w:r w:rsidRPr="00B63A0A">
        <w:rPr>
          <w:rFonts w:ascii="Times New Roman" w:hAnsi="Times New Roman" w:cs="Times New Roman"/>
          <w:b/>
          <w:sz w:val="24"/>
          <w:szCs w:val="24"/>
        </w:rPr>
        <w:t xml:space="preserve"> </w:t>
      </w:r>
      <w:r w:rsidR="00A4073F">
        <w:rPr>
          <w:rFonts w:ascii="Times New Roman" w:hAnsi="Times New Roman" w:cs="Times New Roman"/>
          <w:b/>
          <w:sz w:val="24"/>
          <w:szCs w:val="24"/>
        </w:rPr>
        <w:t>Research I</w:t>
      </w:r>
      <w:r w:rsidRPr="00B63A0A">
        <w:rPr>
          <w:rFonts w:ascii="Times New Roman" w:hAnsi="Times New Roman" w:cs="Times New Roman"/>
          <w:b/>
          <w:sz w:val="24"/>
          <w:szCs w:val="24"/>
        </w:rPr>
        <w:t>mplications</w:t>
      </w:r>
      <w:r w:rsidRPr="00B63A0A">
        <w:rPr>
          <w:rFonts w:ascii="Times New Roman" w:hAnsi="Times New Roman" w:cs="Times New Roman"/>
          <w:b/>
        </w:rPr>
        <w:t xml:space="preserve"> –</w:t>
      </w:r>
      <w:r w:rsidR="00EE68FA" w:rsidRPr="00B63A0A">
        <w:rPr>
          <w:rFonts w:ascii="Times New Roman" w:hAnsi="Times New Roman" w:cs="Times New Roman"/>
          <w:b/>
        </w:rPr>
        <w:t xml:space="preserve"> </w:t>
      </w:r>
      <w:r w:rsidR="005103B4" w:rsidRPr="005103B4">
        <w:rPr>
          <w:rFonts w:ascii="Times New Roman" w:hAnsi="Times New Roman" w:cs="Times New Roman"/>
          <w:bCs/>
        </w:rPr>
        <w:t xml:space="preserve">If researchers are to continue investigating </w:t>
      </w:r>
      <w:r w:rsidR="00E534B2" w:rsidRPr="005103B4">
        <w:rPr>
          <w:rFonts w:ascii="Times New Roman" w:hAnsi="Times New Roman" w:cs="Times New Roman"/>
          <w:bCs/>
        </w:rPr>
        <w:t xml:space="preserve"> </w:t>
      </w:r>
      <w:r w:rsidR="005103B4" w:rsidRPr="005103B4">
        <w:rPr>
          <w:rFonts w:ascii="Times New Roman" w:hAnsi="Times New Roman" w:cs="Times New Roman"/>
          <w:bCs/>
        </w:rPr>
        <w:t>the frailties of home-school partnership, it is essential to have a systemic understanding of organisation.</w:t>
      </w:r>
    </w:p>
    <w:p w14:paraId="74A4181D" w14:textId="3D844518" w:rsidR="004E4F8D" w:rsidRPr="00B63A0A" w:rsidRDefault="009D0248" w:rsidP="00805CB8">
      <w:pPr>
        <w:spacing w:line="360" w:lineRule="auto"/>
        <w:rPr>
          <w:rFonts w:ascii="Times New Roman" w:hAnsi="Times New Roman" w:cs="Times New Roman"/>
          <w:bCs/>
        </w:rPr>
      </w:pPr>
      <w:r w:rsidRPr="00B63A0A">
        <w:rPr>
          <w:rFonts w:ascii="Times New Roman" w:hAnsi="Times New Roman" w:cs="Times New Roman"/>
          <w:b/>
          <w:sz w:val="24"/>
          <w:szCs w:val="24"/>
        </w:rPr>
        <w:t>Originality</w:t>
      </w:r>
      <w:r w:rsidRPr="00B63A0A">
        <w:rPr>
          <w:rFonts w:ascii="Times New Roman" w:hAnsi="Times New Roman" w:cs="Times New Roman"/>
          <w:b/>
        </w:rPr>
        <w:t xml:space="preserve"> – </w:t>
      </w:r>
      <w:r w:rsidR="00E82988" w:rsidRPr="00B63A0A">
        <w:rPr>
          <w:rFonts w:ascii="Times New Roman" w:hAnsi="Times New Roman" w:cs="Times New Roman"/>
          <w:bCs/>
        </w:rPr>
        <w:t>This</w:t>
      </w:r>
      <w:r w:rsidR="00E41815" w:rsidRPr="00B63A0A">
        <w:rPr>
          <w:rFonts w:ascii="Times New Roman" w:hAnsi="Times New Roman" w:cs="Times New Roman"/>
          <w:bCs/>
        </w:rPr>
        <w:t xml:space="preserve"> </w:t>
      </w:r>
      <w:r w:rsidR="00E82988" w:rsidRPr="00B63A0A">
        <w:rPr>
          <w:rFonts w:ascii="Times New Roman" w:hAnsi="Times New Roman" w:cs="Times New Roman"/>
          <w:bCs/>
        </w:rPr>
        <w:t xml:space="preserve">paper </w:t>
      </w:r>
      <w:r w:rsidR="00CF73E2" w:rsidRPr="00B63A0A">
        <w:rPr>
          <w:rFonts w:ascii="Times New Roman" w:hAnsi="Times New Roman" w:cs="Times New Roman"/>
          <w:bCs/>
        </w:rPr>
        <w:t xml:space="preserve">intimates that the current “what works” agenda is ineffective without fundamental </w:t>
      </w:r>
      <w:r w:rsidR="0067685C" w:rsidRPr="00B63A0A">
        <w:rPr>
          <w:rFonts w:ascii="Times New Roman" w:hAnsi="Times New Roman" w:cs="Times New Roman"/>
          <w:bCs/>
        </w:rPr>
        <w:t>re</w:t>
      </w:r>
      <w:r w:rsidR="00CF73E2" w:rsidRPr="00B63A0A">
        <w:rPr>
          <w:rFonts w:ascii="Times New Roman" w:hAnsi="Times New Roman" w:cs="Times New Roman"/>
          <w:bCs/>
        </w:rPr>
        <w:t>consideration of schools as organisations</w:t>
      </w:r>
      <w:r w:rsidR="0067685C" w:rsidRPr="00B63A0A">
        <w:rPr>
          <w:rFonts w:ascii="Times New Roman" w:hAnsi="Times New Roman" w:cs="Times New Roman"/>
          <w:bCs/>
        </w:rPr>
        <w:t xml:space="preserve"> and their capacity to liberate management and agency</w:t>
      </w:r>
      <w:r w:rsidR="005D121D" w:rsidRPr="00B63A0A">
        <w:rPr>
          <w:rFonts w:ascii="Times New Roman" w:hAnsi="Times New Roman" w:cs="Times New Roman"/>
          <w:bCs/>
        </w:rPr>
        <w:t xml:space="preserve">. </w:t>
      </w:r>
    </w:p>
    <w:p w14:paraId="2C649029" w14:textId="23FE00DE" w:rsidR="009D0248" w:rsidRPr="00B63A0A" w:rsidRDefault="00E33E32" w:rsidP="00805CB8">
      <w:pPr>
        <w:spacing w:line="360" w:lineRule="auto"/>
        <w:rPr>
          <w:rFonts w:ascii="Times New Roman" w:hAnsi="Times New Roman" w:cs="Times New Roman"/>
          <w:bCs/>
        </w:rPr>
      </w:pPr>
      <w:r w:rsidRPr="00B63A0A">
        <w:rPr>
          <w:rFonts w:ascii="Times New Roman" w:hAnsi="Times New Roman" w:cs="Times New Roman"/>
          <w:bCs/>
        </w:rPr>
        <w:t xml:space="preserve"> </w:t>
      </w:r>
      <w:r w:rsidR="00F67F8A" w:rsidRPr="00B63A0A">
        <w:rPr>
          <w:rFonts w:ascii="Times New Roman" w:hAnsi="Times New Roman" w:cs="Times New Roman"/>
          <w:bCs/>
        </w:rPr>
        <w:t xml:space="preserve"> </w:t>
      </w:r>
    </w:p>
    <w:p w14:paraId="28FB521B" w14:textId="77777777" w:rsidR="009D0248" w:rsidRPr="00B63A0A" w:rsidRDefault="009D0248" w:rsidP="00805CB8">
      <w:pPr>
        <w:spacing w:line="360" w:lineRule="auto"/>
        <w:rPr>
          <w:rFonts w:ascii="Times New Roman" w:hAnsi="Times New Roman" w:cs="Times New Roman"/>
          <w:b/>
          <w:sz w:val="24"/>
          <w:szCs w:val="24"/>
        </w:rPr>
      </w:pPr>
      <w:r w:rsidRPr="00B63A0A">
        <w:rPr>
          <w:rFonts w:ascii="Times New Roman" w:hAnsi="Times New Roman" w:cs="Times New Roman"/>
          <w:b/>
          <w:sz w:val="24"/>
          <w:szCs w:val="24"/>
        </w:rPr>
        <w:t>Keywords</w:t>
      </w:r>
    </w:p>
    <w:p w14:paraId="6831A41C" w14:textId="35AE6614" w:rsidR="00A222E0" w:rsidRPr="00B63A0A" w:rsidRDefault="009D0248" w:rsidP="00805CB8">
      <w:pPr>
        <w:spacing w:line="360" w:lineRule="auto"/>
        <w:rPr>
          <w:rFonts w:ascii="Times New Roman" w:hAnsi="Times New Roman" w:cs="Times New Roman"/>
        </w:rPr>
      </w:pPr>
      <w:r w:rsidRPr="00B63A0A">
        <w:rPr>
          <w:rFonts w:ascii="Times New Roman" w:hAnsi="Times New Roman" w:cs="Times New Roman"/>
        </w:rPr>
        <w:t xml:space="preserve">Secondary schools; </w:t>
      </w:r>
      <w:r w:rsidR="00805CB8" w:rsidRPr="00B63A0A">
        <w:rPr>
          <w:rFonts w:ascii="Times New Roman" w:hAnsi="Times New Roman" w:cs="Times New Roman"/>
        </w:rPr>
        <w:t>systems thinking</w:t>
      </w:r>
      <w:r w:rsidR="00252E76" w:rsidRPr="00B63A0A">
        <w:rPr>
          <w:rFonts w:ascii="Times New Roman" w:hAnsi="Times New Roman" w:cs="Times New Roman"/>
        </w:rPr>
        <w:t xml:space="preserve">; </w:t>
      </w:r>
      <w:r w:rsidRPr="00B63A0A">
        <w:rPr>
          <w:rFonts w:ascii="Times New Roman" w:hAnsi="Times New Roman" w:cs="Times New Roman"/>
        </w:rPr>
        <w:t>complexity theory; parent partnership;</w:t>
      </w:r>
      <w:r w:rsidR="006B741A" w:rsidRPr="00B63A0A">
        <w:rPr>
          <w:rFonts w:ascii="Times New Roman" w:hAnsi="Times New Roman" w:cs="Times New Roman"/>
        </w:rPr>
        <w:t xml:space="preserve"> vertical tutoring</w:t>
      </w:r>
    </w:p>
    <w:p w14:paraId="255FAB0D" w14:textId="77777777" w:rsidR="00E72B16" w:rsidRPr="00B63A0A" w:rsidRDefault="00E72B16" w:rsidP="00805CB8">
      <w:pPr>
        <w:spacing w:line="360" w:lineRule="auto"/>
        <w:ind w:left="0"/>
        <w:rPr>
          <w:rFonts w:ascii="Times New Roman" w:hAnsi="Times New Roman" w:cs="Times New Roman"/>
          <w:b/>
          <w:bCs/>
          <w:sz w:val="24"/>
          <w:szCs w:val="24"/>
        </w:rPr>
      </w:pPr>
    </w:p>
    <w:p w14:paraId="4488BA39" w14:textId="4C5CF63F" w:rsidR="00E72B16" w:rsidRPr="00B63A0A" w:rsidRDefault="00E72B16" w:rsidP="00805CB8">
      <w:pPr>
        <w:spacing w:line="360" w:lineRule="auto"/>
        <w:ind w:left="0"/>
        <w:rPr>
          <w:rFonts w:ascii="Times New Roman" w:hAnsi="Times New Roman" w:cs="Times New Roman"/>
          <w:b/>
          <w:bCs/>
          <w:sz w:val="24"/>
          <w:szCs w:val="24"/>
        </w:rPr>
      </w:pPr>
      <w:r w:rsidRPr="00B63A0A">
        <w:rPr>
          <w:rFonts w:ascii="Times New Roman" w:hAnsi="Times New Roman" w:cs="Times New Roman"/>
          <w:b/>
          <w:bCs/>
          <w:sz w:val="24"/>
          <w:szCs w:val="24"/>
        </w:rPr>
        <w:t xml:space="preserve">Introduction </w:t>
      </w:r>
    </w:p>
    <w:p w14:paraId="011F16CB" w14:textId="20BA2B29" w:rsidR="009011BE" w:rsidRPr="00B63A0A" w:rsidRDefault="001A7E6C" w:rsidP="00805CB8">
      <w:pPr>
        <w:spacing w:line="360" w:lineRule="auto"/>
        <w:ind w:left="0"/>
        <w:rPr>
          <w:rFonts w:ascii="Times New Roman" w:hAnsi="Times New Roman" w:cs="Times New Roman"/>
        </w:rPr>
      </w:pPr>
      <w:r w:rsidRPr="00B63A0A">
        <w:rPr>
          <w:rFonts w:ascii="Times New Roman" w:hAnsi="Times New Roman" w:cs="Times New Roman"/>
        </w:rPr>
        <w:lastRenderedPageBreak/>
        <w:t>At a deeper level, this paper concerns a search for authenticity, lost values, and community attachment; in the words of Wilber (201</w:t>
      </w:r>
      <w:r w:rsidR="00BF150A" w:rsidRPr="00B63A0A">
        <w:rPr>
          <w:rFonts w:ascii="Times New Roman" w:hAnsi="Times New Roman" w:cs="Times New Roman"/>
        </w:rPr>
        <w:t>4</w:t>
      </w:r>
      <w:r w:rsidRPr="00B63A0A">
        <w:rPr>
          <w:rFonts w:ascii="Times New Roman" w:hAnsi="Times New Roman" w:cs="Times New Roman"/>
        </w:rPr>
        <w:t xml:space="preserve">: xviii), it speaks to those who "yearn to bring more consciousness to the way we run organisations but wonder if it is possible and how to do it". </w:t>
      </w:r>
    </w:p>
    <w:p w14:paraId="79D257A2" w14:textId="497DCA64" w:rsidR="00BD5D73" w:rsidRPr="00B63A0A" w:rsidRDefault="009D0763" w:rsidP="00805CB8">
      <w:pPr>
        <w:spacing w:line="360" w:lineRule="auto"/>
        <w:ind w:left="0"/>
        <w:rPr>
          <w:rFonts w:ascii="Times New Roman" w:hAnsi="Times New Roman" w:cs="Times New Roman"/>
        </w:rPr>
      </w:pPr>
      <w:r w:rsidRPr="00B63A0A">
        <w:rPr>
          <w:rFonts w:ascii="Times New Roman" w:hAnsi="Times New Roman" w:cs="Times New Roman"/>
        </w:rPr>
        <w:t>Th</w:t>
      </w:r>
      <w:r w:rsidR="00CE3394" w:rsidRPr="00B63A0A">
        <w:rPr>
          <w:rFonts w:ascii="Times New Roman" w:hAnsi="Times New Roman" w:cs="Times New Roman"/>
        </w:rPr>
        <w:t>e</w:t>
      </w:r>
      <w:r w:rsidRPr="00B63A0A">
        <w:rPr>
          <w:rFonts w:ascii="Times New Roman" w:hAnsi="Times New Roman" w:cs="Times New Roman"/>
        </w:rPr>
        <w:t xml:space="preserve"> paper draws attention to two </w:t>
      </w:r>
      <w:r w:rsidR="00464AA4" w:rsidRPr="00B63A0A">
        <w:rPr>
          <w:rFonts w:ascii="Times New Roman" w:hAnsi="Times New Roman" w:cs="Times New Roman"/>
        </w:rPr>
        <w:t xml:space="preserve">secondary school </w:t>
      </w:r>
      <w:r w:rsidRPr="00B63A0A">
        <w:rPr>
          <w:rFonts w:ascii="Times New Roman" w:hAnsi="Times New Roman" w:cs="Times New Roman"/>
        </w:rPr>
        <w:t xml:space="preserve">models </w:t>
      </w:r>
      <w:r w:rsidR="00464AA4" w:rsidRPr="00B63A0A">
        <w:rPr>
          <w:rFonts w:ascii="Times New Roman" w:hAnsi="Times New Roman" w:cs="Times New Roman"/>
        </w:rPr>
        <w:t>describing</w:t>
      </w:r>
      <w:r w:rsidR="00E02D11" w:rsidRPr="00B63A0A">
        <w:rPr>
          <w:rFonts w:ascii="Times New Roman" w:hAnsi="Times New Roman" w:cs="Times New Roman"/>
        </w:rPr>
        <w:t xml:space="preserve"> </w:t>
      </w:r>
      <w:r w:rsidR="002970B6" w:rsidRPr="00B63A0A">
        <w:rPr>
          <w:rFonts w:ascii="Times New Roman" w:hAnsi="Times New Roman" w:cs="Times New Roman"/>
        </w:rPr>
        <w:t xml:space="preserve">how organisational architecture </w:t>
      </w:r>
      <w:r w:rsidR="00E02D11" w:rsidRPr="00B63A0A">
        <w:rPr>
          <w:rFonts w:ascii="Times New Roman" w:hAnsi="Times New Roman" w:cs="Times New Roman"/>
        </w:rPr>
        <w:t>i</w:t>
      </w:r>
      <w:r w:rsidR="002970B6" w:rsidRPr="00B63A0A">
        <w:rPr>
          <w:rFonts w:ascii="Times New Roman" w:hAnsi="Times New Roman" w:cs="Times New Roman"/>
        </w:rPr>
        <w:t xml:space="preserve">mpacts differentially on </w:t>
      </w:r>
      <w:r w:rsidR="00E02D11" w:rsidRPr="00B63A0A">
        <w:rPr>
          <w:rFonts w:ascii="Times New Roman" w:hAnsi="Times New Roman" w:cs="Times New Roman"/>
        </w:rPr>
        <w:t>the</w:t>
      </w:r>
      <w:r w:rsidR="00E45CFD" w:rsidRPr="00B63A0A">
        <w:rPr>
          <w:rFonts w:ascii="Times New Roman" w:hAnsi="Times New Roman" w:cs="Times New Roman"/>
        </w:rPr>
        <w:t>ir</w:t>
      </w:r>
      <w:r w:rsidR="00CE3394" w:rsidRPr="00B63A0A">
        <w:rPr>
          <w:rFonts w:ascii="Times New Roman" w:hAnsi="Times New Roman" w:cs="Times New Roman"/>
        </w:rPr>
        <w:t xml:space="preserve"> </w:t>
      </w:r>
      <w:r w:rsidR="00E02D11" w:rsidRPr="00B63A0A">
        <w:rPr>
          <w:rFonts w:ascii="Times New Roman" w:hAnsi="Times New Roman" w:cs="Times New Roman"/>
        </w:rPr>
        <w:t xml:space="preserve">capacity </w:t>
      </w:r>
      <w:r w:rsidR="002970B6" w:rsidRPr="00B63A0A">
        <w:rPr>
          <w:rFonts w:ascii="Times New Roman" w:hAnsi="Times New Roman" w:cs="Times New Roman"/>
        </w:rPr>
        <w:t xml:space="preserve">to </w:t>
      </w:r>
      <w:r w:rsidR="00102442" w:rsidRPr="00B63A0A">
        <w:rPr>
          <w:rFonts w:ascii="Times New Roman" w:hAnsi="Times New Roman" w:cs="Times New Roman"/>
        </w:rPr>
        <w:t xml:space="preserve">build viable </w:t>
      </w:r>
      <w:r w:rsidR="00464AA4" w:rsidRPr="00B63A0A">
        <w:rPr>
          <w:rFonts w:ascii="Times New Roman" w:hAnsi="Times New Roman" w:cs="Times New Roman"/>
        </w:rPr>
        <w:t xml:space="preserve">and effective </w:t>
      </w:r>
      <w:r w:rsidR="002970B6" w:rsidRPr="00B63A0A">
        <w:rPr>
          <w:rFonts w:ascii="Times New Roman" w:hAnsi="Times New Roman" w:cs="Times New Roman"/>
        </w:rPr>
        <w:t xml:space="preserve">home-school </w:t>
      </w:r>
      <w:r w:rsidR="00102442" w:rsidRPr="00B63A0A">
        <w:rPr>
          <w:rFonts w:ascii="Times New Roman" w:hAnsi="Times New Roman" w:cs="Times New Roman"/>
        </w:rPr>
        <w:t>collaboration</w:t>
      </w:r>
      <w:r w:rsidR="005135A4" w:rsidRPr="00B63A0A">
        <w:rPr>
          <w:rFonts w:ascii="Times New Roman" w:hAnsi="Times New Roman" w:cs="Times New Roman"/>
        </w:rPr>
        <w:t xml:space="preserve"> </w:t>
      </w:r>
      <w:r w:rsidR="00E45CFD" w:rsidRPr="00B63A0A">
        <w:rPr>
          <w:rFonts w:ascii="Times New Roman" w:hAnsi="Times New Roman" w:cs="Times New Roman"/>
        </w:rPr>
        <w:t xml:space="preserve">and </w:t>
      </w:r>
      <w:r w:rsidR="005135A4" w:rsidRPr="00B63A0A">
        <w:rPr>
          <w:rFonts w:ascii="Times New Roman" w:hAnsi="Times New Roman" w:cs="Times New Roman"/>
        </w:rPr>
        <w:t xml:space="preserve"> </w:t>
      </w:r>
      <w:r w:rsidR="00E45CFD" w:rsidRPr="00B63A0A">
        <w:rPr>
          <w:rFonts w:ascii="Times New Roman" w:hAnsi="Times New Roman" w:cs="Times New Roman"/>
        </w:rPr>
        <w:t xml:space="preserve">enable </w:t>
      </w:r>
      <w:r w:rsidR="007A1DAD" w:rsidRPr="00B63A0A">
        <w:rPr>
          <w:rFonts w:ascii="Times New Roman" w:hAnsi="Times New Roman" w:cs="Times New Roman"/>
        </w:rPr>
        <w:t>individual and organisational learning</w:t>
      </w:r>
      <w:r w:rsidRPr="00B63A0A">
        <w:rPr>
          <w:rFonts w:ascii="Times New Roman" w:hAnsi="Times New Roman" w:cs="Times New Roman"/>
        </w:rPr>
        <w:t xml:space="preserve">. </w:t>
      </w:r>
      <w:r w:rsidR="00446B77" w:rsidRPr="00B63A0A">
        <w:rPr>
          <w:rFonts w:ascii="Times New Roman" w:hAnsi="Times New Roman" w:cs="Times New Roman"/>
        </w:rPr>
        <w:t>The first</w:t>
      </w:r>
      <w:r w:rsidR="002970B6" w:rsidRPr="00B63A0A">
        <w:rPr>
          <w:rFonts w:ascii="Times New Roman" w:hAnsi="Times New Roman" w:cs="Times New Roman"/>
        </w:rPr>
        <w:t xml:space="preserve"> </w:t>
      </w:r>
      <w:r w:rsidR="00E02D11" w:rsidRPr="00B63A0A">
        <w:rPr>
          <w:rFonts w:ascii="Times New Roman" w:hAnsi="Times New Roman" w:cs="Times New Roman"/>
        </w:rPr>
        <w:t xml:space="preserve">model </w:t>
      </w:r>
      <w:r w:rsidR="00446B77" w:rsidRPr="00B63A0A">
        <w:rPr>
          <w:rFonts w:ascii="Times New Roman" w:hAnsi="Times New Roman" w:cs="Times New Roman"/>
        </w:rPr>
        <w:t xml:space="preserve">is the </w:t>
      </w:r>
      <w:r w:rsidR="00F67F8A" w:rsidRPr="00B63A0A">
        <w:rPr>
          <w:rFonts w:ascii="Times New Roman" w:hAnsi="Times New Roman" w:cs="Times New Roman"/>
        </w:rPr>
        <w:t xml:space="preserve">traditional </w:t>
      </w:r>
      <w:r w:rsidR="00D6000D" w:rsidRPr="00B63A0A">
        <w:rPr>
          <w:rFonts w:ascii="Times New Roman" w:hAnsi="Times New Roman" w:cs="Times New Roman"/>
        </w:rPr>
        <w:t>and widely-recognised</w:t>
      </w:r>
      <w:r w:rsidR="00102442" w:rsidRPr="00B63A0A">
        <w:rPr>
          <w:rFonts w:ascii="Times New Roman" w:hAnsi="Times New Roman" w:cs="Times New Roman"/>
        </w:rPr>
        <w:t xml:space="preserve"> ‘</w:t>
      </w:r>
      <w:r w:rsidR="002970B6" w:rsidRPr="00B63A0A">
        <w:rPr>
          <w:rFonts w:ascii="Times New Roman" w:hAnsi="Times New Roman" w:cs="Times New Roman"/>
        </w:rPr>
        <w:t>year</w:t>
      </w:r>
      <w:r w:rsidR="00102442" w:rsidRPr="00B63A0A">
        <w:rPr>
          <w:rFonts w:ascii="Times New Roman" w:hAnsi="Times New Roman" w:cs="Times New Roman"/>
        </w:rPr>
        <w:t>’</w:t>
      </w:r>
      <w:r w:rsidR="002970B6" w:rsidRPr="00B63A0A">
        <w:rPr>
          <w:rFonts w:ascii="Times New Roman" w:hAnsi="Times New Roman" w:cs="Times New Roman"/>
        </w:rPr>
        <w:t xml:space="preserve"> or </w:t>
      </w:r>
      <w:r w:rsidR="00102442" w:rsidRPr="00B63A0A">
        <w:rPr>
          <w:rFonts w:ascii="Times New Roman" w:hAnsi="Times New Roman" w:cs="Times New Roman"/>
        </w:rPr>
        <w:t>‘</w:t>
      </w:r>
      <w:r w:rsidR="00F67F8A" w:rsidRPr="00B63A0A">
        <w:rPr>
          <w:rFonts w:ascii="Times New Roman" w:hAnsi="Times New Roman" w:cs="Times New Roman"/>
        </w:rPr>
        <w:t>grade</w:t>
      </w:r>
      <w:r w:rsidR="00102442" w:rsidRPr="00B63A0A">
        <w:rPr>
          <w:rFonts w:ascii="Times New Roman" w:hAnsi="Times New Roman" w:cs="Times New Roman"/>
        </w:rPr>
        <w:t>’</w:t>
      </w:r>
      <w:r w:rsidR="00F67F8A" w:rsidRPr="00B63A0A">
        <w:rPr>
          <w:rFonts w:ascii="Times New Roman" w:hAnsi="Times New Roman" w:cs="Times New Roman"/>
        </w:rPr>
        <w:t xml:space="preserve"> system</w:t>
      </w:r>
      <w:r w:rsidR="00D546DA" w:rsidRPr="00B63A0A">
        <w:rPr>
          <w:rFonts w:ascii="Times New Roman" w:hAnsi="Times New Roman" w:cs="Times New Roman"/>
        </w:rPr>
        <w:t>,</w:t>
      </w:r>
      <w:r w:rsidR="00F67F8A" w:rsidRPr="00B63A0A">
        <w:rPr>
          <w:rFonts w:ascii="Times New Roman" w:hAnsi="Times New Roman" w:cs="Times New Roman"/>
        </w:rPr>
        <w:t xml:space="preserve"> </w:t>
      </w:r>
      <w:r w:rsidR="00141559" w:rsidRPr="00B63A0A">
        <w:rPr>
          <w:rFonts w:ascii="Times New Roman" w:hAnsi="Times New Roman" w:cs="Times New Roman"/>
        </w:rPr>
        <w:t>one</w:t>
      </w:r>
      <w:r w:rsidR="009E45E8" w:rsidRPr="00B63A0A">
        <w:rPr>
          <w:rFonts w:ascii="Times New Roman" w:hAnsi="Times New Roman" w:cs="Times New Roman"/>
        </w:rPr>
        <w:t xml:space="preserve"> </w:t>
      </w:r>
      <w:r w:rsidR="00446B77" w:rsidRPr="00B63A0A">
        <w:rPr>
          <w:rFonts w:ascii="Times New Roman" w:hAnsi="Times New Roman" w:cs="Times New Roman"/>
        </w:rPr>
        <w:t xml:space="preserve">that has changed little from </w:t>
      </w:r>
      <w:r w:rsidR="00464AA4" w:rsidRPr="00B63A0A">
        <w:rPr>
          <w:rFonts w:ascii="Times New Roman" w:hAnsi="Times New Roman" w:cs="Times New Roman"/>
        </w:rPr>
        <w:t>its</w:t>
      </w:r>
      <w:r w:rsidR="00446B77" w:rsidRPr="00B63A0A">
        <w:rPr>
          <w:rFonts w:ascii="Times New Roman" w:hAnsi="Times New Roman" w:cs="Times New Roman"/>
        </w:rPr>
        <w:t xml:space="preserve"> Prussian </w:t>
      </w:r>
      <w:r w:rsidR="002970B6" w:rsidRPr="00B63A0A">
        <w:rPr>
          <w:rFonts w:ascii="Times New Roman" w:hAnsi="Times New Roman" w:cs="Times New Roman"/>
        </w:rPr>
        <w:t>in</w:t>
      </w:r>
      <w:r w:rsidR="00464AA4" w:rsidRPr="00B63A0A">
        <w:rPr>
          <w:rFonts w:ascii="Times New Roman" w:hAnsi="Times New Roman" w:cs="Times New Roman"/>
        </w:rPr>
        <w:t xml:space="preserve">heritance </w:t>
      </w:r>
      <w:r w:rsidR="00D6000D" w:rsidRPr="00B63A0A">
        <w:rPr>
          <w:rFonts w:ascii="Times New Roman" w:hAnsi="Times New Roman" w:cs="Times New Roman"/>
        </w:rPr>
        <w:t xml:space="preserve">over </w:t>
      </w:r>
      <w:r w:rsidR="00446B77" w:rsidRPr="00B63A0A">
        <w:rPr>
          <w:rFonts w:ascii="Times New Roman" w:hAnsi="Times New Roman" w:cs="Times New Roman"/>
        </w:rPr>
        <w:t>1</w:t>
      </w:r>
      <w:r w:rsidR="007A1DAD" w:rsidRPr="00B63A0A">
        <w:rPr>
          <w:rFonts w:ascii="Times New Roman" w:hAnsi="Times New Roman" w:cs="Times New Roman"/>
        </w:rPr>
        <w:t>80</w:t>
      </w:r>
      <w:r w:rsidR="00446B77" w:rsidRPr="00B63A0A">
        <w:rPr>
          <w:rFonts w:ascii="Times New Roman" w:hAnsi="Times New Roman" w:cs="Times New Roman"/>
        </w:rPr>
        <w:t>-years ago</w:t>
      </w:r>
      <w:r w:rsidR="00464AA4" w:rsidRPr="00B63A0A">
        <w:rPr>
          <w:rFonts w:ascii="Times New Roman" w:hAnsi="Times New Roman" w:cs="Times New Roman"/>
        </w:rPr>
        <w:t xml:space="preserve">, </w:t>
      </w:r>
      <w:r w:rsidR="00E02D11" w:rsidRPr="00B63A0A">
        <w:rPr>
          <w:rFonts w:ascii="Times New Roman" w:hAnsi="Times New Roman" w:cs="Times New Roman"/>
        </w:rPr>
        <w:t>separat</w:t>
      </w:r>
      <w:r w:rsidR="00E45CFD" w:rsidRPr="00B63A0A">
        <w:rPr>
          <w:rFonts w:ascii="Times New Roman" w:hAnsi="Times New Roman" w:cs="Times New Roman"/>
        </w:rPr>
        <w:t>ing</w:t>
      </w:r>
      <w:r w:rsidR="00E02D11" w:rsidRPr="00B63A0A">
        <w:rPr>
          <w:rFonts w:ascii="Times New Roman" w:hAnsi="Times New Roman" w:cs="Times New Roman"/>
        </w:rPr>
        <w:t xml:space="preserve"> students by age for teaching and administrative purposes. </w:t>
      </w:r>
      <w:r w:rsidR="009E45E8" w:rsidRPr="00B63A0A">
        <w:rPr>
          <w:rFonts w:ascii="Times New Roman" w:hAnsi="Times New Roman" w:cs="Times New Roman"/>
        </w:rPr>
        <w:t xml:space="preserve">The </w:t>
      </w:r>
      <w:r w:rsidR="00446B77" w:rsidRPr="00B63A0A">
        <w:rPr>
          <w:rFonts w:ascii="Times New Roman" w:hAnsi="Times New Roman" w:cs="Times New Roman"/>
        </w:rPr>
        <w:t xml:space="preserve">second is </w:t>
      </w:r>
      <w:r w:rsidR="009E45E8" w:rsidRPr="00B63A0A">
        <w:rPr>
          <w:rFonts w:ascii="Times New Roman" w:hAnsi="Times New Roman" w:cs="Times New Roman"/>
        </w:rPr>
        <w:t>a multi-age organisational model</w:t>
      </w:r>
      <w:r w:rsidR="00D6000D" w:rsidRPr="00B63A0A">
        <w:rPr>
          <w:rFonts w:ascii="Times New Roman" w:hAnsi="Times New Roman" w:cs="Times New Roman"/>
        </w:rPr>
        <w:t xml:space="preserve"> </w:t>
      </w:r>
      <w:r w:rsidR="00D546DA" w:rsidRPr="00B63A0A">
        <w:rPr>
          <w:rFonts w:ascii="Times New Roman" w:hAnsi="Times New Roman" w:cs="Times New Roman"/>
        </w:rPr>
        <w:t xml:space="preserve">exemplified </w:t>
      </w:r>
      <w:r w:rsidR="007A1DAD" w:rsidRPr="00B63A0A">
        <w:rPr>
          <w:rFonts w:ascii="Times New Roman" w:hAnsi="Times New Roman" w:cs="Times New Roman"/>
        </w:rPr>
        <w:t xml:space="preserve">here </w:t>
      </w:r>
      <w:r w:rsidR="00D546DA" w:rsidRPr="00B63A0A">
        <w:rPr>
          <w:rFonts w:ascii="Times New Roman" w:hAnsi="Times New Roman" w:cs="Times New Roman"/>
        </w:rPr>
        <w:t xml:space="preserve">by </w:t>
      </w:r>
      <w:r w:rsidRPr="00B63A0A">
        <w:rPr>
          <w:rFonts w:ascii="Times New Roman" w:hAnsi="Times New Roman" w:cs="Times New Roman"/>
        </w:rPr>
        <w:t>the</w:t>
      </w:r>
      <w:r w:rsidR="00D6000D" w:rsidRPr="00B63A0A">
        <w:rPr>
          <w:rFonts w:ascii="Times New Roman" w:hAnsi="Times New Roman" w:cs="Times New Roman"/>
        </w:rPr>
        <w:t xml:space="preserve"> ‘vertical tutoring system’ (VT)</w:t>
      </w:r>
      <w:r w:rsidR="005135A4" w:rsidRPr="00B63A0A">
        <w:rPr>
          <w:rFonts w:ascii="Times New Roman" w:hAnsi="Times New Roman" w:cs="Times New Roman"/>
        </w:rPr>
        <w:t>,</w:t>
      </w:r>
      <w:r w:rsidR="00D6000D" w:rsidRPr="00B63A0A">
        <w:rPr>
          <w:rFonts w:ascii="Times New Roman" w:hAnsi="Times New Roman" w:cs="Times New Roman"/>
        </w:rPr>
        <w:t xml:space="preserve"> one </w:t>
      </w:r>
      <w:r w:rsidR="00464AA4" w:rsidRPr="00B63A0A">
        <w:rPr>
          <w:rFonts w:ascii="Times New Roman" w:hAnsi="Times New Roman" w:cs="Times New Roman"/>
        </w:rPr>
        <w:t xml:space="preserve">developed by </w:t>
      </w:r>
      <w:r w:rsidR="00CE3394" w:rsidRPr="00B63A0A">
        <w:rPr>
          <w:rFonts w:ascii="Times New Roman" w:hAnsi="Times New Roman" w:cs="Times New Roman"/>
        </w:rPr>
        <w:t xml:space="preserve">individual </w:t>
      </w:r>
      <w:r w:rsidR="00D6000D" w:rsidRPr="00B63A0A">
        <w:rPr>
          <w:rFonts w:ascii="Times New Roman" w:hAnsi="Times New Roman" w:cs="Times New Roman"/>
        </w:rPr>
        <w:t>school</w:t>
      </w:r>
      <w:r w:rsidR="001A7E6C" w:rsidRPr="00B63A0A">
        <w:rPr>
          <w:rFonts w:ascii="Times New Roman" w:hAnsi="Times New Roman" w:cs="Times New Roman"/>
        </w:rPr>
        <w:t>s</w:t>
      </w:r>
      <w:r w:rsidR="00E45CFD" w:rsidRPr="00B63A0A">
        <w:rPr>
          <w:rFonts w:ascii="Times New Roman" w:hAnsi="Times New Roman" w:cs="Times New Roman"/>
        </w:rPr>
        <w:t xml:space="preserve"> </w:t>
      </w:r>
      <w:r w:rsidR="00EE52CE" w:rsidRPr="00B63A0A">
        <w:rPr>
          <w:rFonts w:ascii="Times New Roman" w:hAnsi="Times New Roman" w:cs="Times New Roman"/>
        </w:rPr>
        <w:t>in</w:t>
      </w:r>
      <w:r w:rsidR="00D6000D" w:rsidRPr="00B63A0A">
        <w:rPr>
          <w:rFonts w:ascii="Times New Roman" w:hAnsi="Times New Roman" w:cs="Times New Roman"/>
        </w:rPr>
        <w:t xml:space="preserve"> </w:t>
      </w:r>
      <w:r w:rsidR="00D546DA" w:rsidRPr="00B63A0A">
        <w:rPr>
          <w:rFonts w:ascii="Times New Roman" w:hAnsi="Times New Roman" w:cs="Times New Roman"/>
        </w:rPr>
        <w:t>the UK</w:t>
      </w:r>
      <w:r w:rsidR="00EE52CE" w:rsidRPr="00B63A0A">
        <w:rPr>
          <w:rFonts w:ascii="Times New Roman" w:hAnsi="Times New Roman" w:cs="Times New Roman"/>
        </w:rPr>
        <w:t xml:space="preserve">, </w:t>
      </w:r>
      <w:r w:rsidR="00D546DA" w:rsidRPr="00B63A0A">
        <w:rPr>
          <w:rFonts w:ascii="Times New Roman" w:hAnsi="Times New Roman" w:cs="Times New Roman"/>
        </w:rPr>
        <w:t>Australia</w:t>
      </w:r>
      <w:r w:rsidR="00EE52CE" w:rsidRPr="00B63A0A">
        <w:rPr>
          <w:rFonts w:ascii="Times New Roman" w:hAnsi="Times New Roman" w:cs="Times New Roman"/>
        </w:rPr>
        <w:t>, and New Zealand</w:t>
      </w:r>
      <w:r w:rsidR="00D6000D" w:rsidRPr="00B63A0A">
        <w:rPr>
          <w:rFonts w:ascii="Times New Roman" w:hAnsi="Times New Roman" w:cs="Times New Roman"/>
        </w:rPr>
        <w:t xml:space="preserve">. </w:t>
      </w:r>
    </w:p>
    <w:p w14:paraId="4DABAB43" w14:textId="14CF8FF5" w:rsidR="00102442" w:rsidRPr="00B63A0A" w:rsidRDefault="00464AA4" w:rsidP="00805CB8">
      <w:pPr>
        <w:spacing w:line="360" w:lineRule="auto"/>
        <w:ind w:left="0"/>
        <w:rPr>
          <w:rFonts w:ascii="Times New Roman" w:hAnsi="Times New Roman" w:cs="Times New Roman"/>
        </w:rPr>
      </w:pPr>
      <w:r w:rsidRPr="00B63A0A">
        <w:rPr>
          <w:rFonts w:ascii="Times New Roman" w:hAnsi="Times New Roman" w:cs="Times New Roman"/>
        </w:rPr>
        <w:t>While both models retain s</w:t>
      </w:r>
      <w:r w:rsidR="00102442" w:rsidRPr="00B63A0A">
        <w:rPr>
          <w:rFonts w:ascii="Times New Roman" w:hAnsi="Times New Roman" w:cs="Times New Roman"/>
        </w:rPr>
        <w:t>ame-age grouping for teaching purposes</w:t>
      </w:r>
      <w:r w:rsidR="007A2695" w:rsidRPr="00B63A0A">
        <w:rPr>
          <w:rFonts w:ascii="Times New Roman" w:hAnsi="Times New Roman" w:cs="Times New Roman"/>
        </w:rPr>
        <w:t>,</w:t>
      </w:r>
      <w:r w:rsidR="00102442" w:rsidRPr="00B63A0A">
        <w:rPr>
          <w:rFonts w:ascii="Times New Roman" w:hAnsi="Times New Roman" w:cs="Times New Roman"/>
        </w:rPr>
        <w:t xml:space="preserve"> </w:t>
      </w:r>
      <w:r w:rsidRPr="00B63A0A">
        <w:rPr>
          <w:rFonts w:ascii="Times New Roman" w:hAnsi="Times New Roman" w:cs="Times New Roman"/>
        </w:rPr>
        <w:t>the VT system initiates a change process</w:t>
      </w:r>
      <w:r w:rsidR="007A1DAD" w:rsidRPr="00B63A0A">
        <w:rPr>
          <w:rFonts w:ascii="Times New Roman" w:hAnsi="Times New Roman" w:cs="Times New Roman"/>
        </w:rPr>
        <w:t xml:space="preserve"> by </w:t>
      </w:r>
      <w:r w:rsidRPr="00B63A0A">
        <w:rPr>
          <w:rFonts w:ascii="Times New Roman" w:hAnsi="Times New Roman" w:cs="Times New Roman"/>
        </w:rPr>
        <w:t xml:space="preserve">repopulating tutor groups </w:t>
      </w:r>
      <w:r w:rsidR="00102442" w:rsidRPr="00B63A0A">
        <w:rPr>
          <w:rFonts w:ascii="Times New Roman" w:hAnsi="Times New Roman" w:cs="Times New Roman"/>
        </w:rPr>
        <w:t>with students from all year-groups</w:t>
      </w:r>
      <w:r w:rsidR="007A2695" w:rsidRPr="00B63A0A">
        <w:rPr>
          <w:rFonts w:ascii="Times New Roman" w:hAnsi="Times New Roman" w:cs="Times New Roman"/>
        </w:rPr>
        <w:t xml:space="preserve"> for </w:t>
      </w:r>
      <w:r w:rsidR="005D121D" w:rsidRPr="00B63A0A">
        <w:rPr>
          <w:rFonts w:ascii="Times New Roman" w:hAnsi="Times New Roman" w:cs="Times New Roman"/>
        </w:rPr>
        <w:t>a brief time</w:t>
      </w:r>
      <w:r w:rsidR="007A2695" w:rsidRPr="00B63A0A">
        <w:rPr>
          <w:rFonts w:ascii="Times New Roman" w:hAnsi="Times New Roman" w:cs="Times New Roman"/>
        </w:rPr>
        <w:t xml:space="preserve"> each day</w:t>
      </w:r>
      <w:r w:rsidR="00CE3394" w:rsidRPr="00B63A0A">
        <w:rPr>
          <w:rFonts w:ascii="Times New Roman" w:hAnsi="Times New Roman" w:cs="Times New Roman"/>
        </w:rPr>
        <w:t xml:space="preserve">. </w:t>
      </w:r>
      <w:r w:rsidR="005135A4" w:rsidRPr="00B63A0A">
        <w:rPr>
          <w:rFonts w:ascii="Times New Roman" w:hAnsi="Times New Roman" w:cs="Times New Roman"/>
        </w:rPr>
        <w:t>Th</w:t>
      </w:r>
      <w:r w:rsidR="005B2D61" w:rsidRPr="00B63A0A">
        <w:rPr>
          <w:rFonts w:ascii="Times New Roman" w:hAnsi="Times New Roman" w:cs="Times New Roman"/>
        </w:rPr>
        <w:t>is</w:t>
      </w:r>
      <w:r w:rsidR="005135A4" w:rsidRPr="00B63A0A">
        <w:rPr>
          <w:rFonts w:ascii="Times New Roman" w:hAnsi="Times New Roman" w:cs="Times New Roman"/>
        </w:rPr>
        <w:t xml:space="preserve"> paper explores how </w:t>
      </w:r>
      <w:r w:rsidR="005B2D61" w:rsidRPr="00B63A0A">
        <w:rPr>
          <w:rFonts w:ascii="Times New Roman" w:hAnsi="Times New Roman" w:cs="Times New Roman"/>
        </w:rPr>
        <w:t xml:space="preserve">organisational </w:t>
      </w:r>
      <w:r w:rsidR="005135A4" w:rsidRPr="00B63A0A">
        <w:rPr>
          <w:rFonts w:ascii="Times New Roman" w:hAnsi="Times New Roman" w:cs="Times New Roman"/>
        </w:rPr>
        <w:t xml:space="preserve">grouping sets in motion a chain of events that </w:t>
      </w:r>
      <w:r w:rsidR="00E45CFD" w:rsidRPr="00B63A0A">
        <w:rPr>
          <w:rFonts w:ascii="Times New Roman" w:hAnsi="Times New Roman" w:cs="Times New Roman"/>
        </w:rPr>
        <w:t xml:space="preserve">either limits or </w:t>
      </w:r>
      <w:r w:rsidR="00125516" w:rsidRPr="00B63A0A">
        <w:rPr>
          <w:rFonts w:ascii="Times New Roman" w:hAnsi="Times New Roman" w:cs="Times New Roman"/>
        </w:rPr>
        <w:t>enables</w:t>
      </w:r>
      <w:r w:rsidR="00E45CFD" w:rsidRPr="00B63A0A">
        <w:rPr>
          <w:rFonts w:ascii="Times New Roman" w:hAnsi="Times New Roman" w:cs="Times New Roman"/>
        </w:rPr>
        <w:t xml:space="preserve"> home-school partnership </w:t>
      </w:r>
      <w:r w:rsidR="00125516" w:rsidRPr="00B63A0A">
        <w:rPr>
          <w:rFonts w:ascii="Times New Roman" w:hAnsi="Times New Roman" w:cs="Times New Roman"/>
        </w:rPr>
        <w:t xml:space="preserve">and thereby the capacity for </w:t>
      </w:r>
      <w:r w:rsidR="005135A4" w:rsidRPr="00B63A0A">
        <w:rPr>
          <w:rFonts w:ascii="Times New Roman" w:hAnsi="Times New Roman" w:cs="Times New Roman"/>
        </w:rPr>
        <w:t>individual and organisational learning.</w:t>
      </w:r>
      <w:r w:rsidR="004A36CB" w:rsidRPr="00B63A0A">
        <w:rPr>
          <w:rFonts w:ascii="Times New Roman" w:hAnsi="Times New Roman" w:cs="Times New Roman"/>
        </w:rPr>
        <w:t xml:space="preserve"> It concludes by showing why home-school partnership is critical to any process of school reform and offers a cultural view of pedagogy</w:t>
      </w:r>
      <w:r w:rsidR="00BD5D73" w:rsidRPr="00B63A0A">
        <w:rPr>
          <w:rFonts w:ascii="Times New Roman" w:hAnsi="Times New Roman" w:cs="Times New Roman"/>
        </w:rPr>
        <w:t>.</w:t>
      </w:r>
      <w:r w:rsidR="005135A4" w:rsidRPr="00B63A0A">
        <w:rPr>
          <w:rFonts w:ascii="Times New Roman" w:hAnsi="Times New Roman" w:cs="Times New Roman"/>
        </w:rPr>
        <w:t xml:space="preserve"> </w:t>
      </w:r>
    </w:p>
    <w:p w14:paraId="4CB45A3C" w14:textId="77777777" w:rsidR="009011BE" w:rsidRPr="00B63A0A" w:rsidRDefault="009011BE" w:rsidP="00125516">
      <w:pPr>
        <w:spacing w:after="0" w:line="360" w:lineRule="auto"/>
        <w:ind w:left="0"/>
        <w:rPr>
          <w:rFonts w:ascii="Times New Roman" w:hAnsi="Times New Roman" w:cs="Times New Roman"/>
          <w:b/>
          <w:bCs/>
          <w:i/>
          <w:iCs/>
        </w:rPr>
      </w:pPr>
      <w:r w:rsidRPr="00B63A0A">
        <w:rPr>
          <w:rFonts w:ascii="Times New Roman" w:hAnsi="Times New Roman" w:cs="Times New Roman"/>
          <w:b/>
          <w:bCs/>
          <w:i/>
          <w:iCs/>
        </w:rPr>
        <w:t xml:space="preserve">Organisation of this paper  </w:t>
      </w:r>
    </w:p>
    <w:p w14:paraId="41E4794C" w14:textId="5365DDBD" w:rsidR="00533266" w:rsidRPr="00B63A0A" w:rsidRDefault="009011BE" w:rsidP="00125516">
      <w:pPr>
        <w:spacing w:after="0" w:line="360" w:lineRule="auto"/>
        <w:ind w:left="0"/>
        <w:rPr>
          <w:rFonts w:ascii="Times New Roman" w:hAnsi="Times New Roman" w:cs="Times New Roman"/>
        </w:rPr>
      </w:pPr>
      <w:r w:rsidRPr="00B63A0A">
        <w:rPr>
          <w:rFonts w:ascii="Times New Roman" w:hAnsi="Times New Roman" w:cs="Times New Roman"/>
        </w:rPr>
        <w:t xml:space="preserve">This paper begins with a review of the literature (RL) </w:t>
      </w:r>
      <w:r w:rsidR="00125516" w:rsidRPr="00B63A0A">
        <w:rPr>
          <w:rFonts w:ascii="Times New Roman" w:hAnsi="Times New Roman" w:cs="Times New Roman"/>
        </w:rPr>
        <w:t xml:space="preserve">focusing on attempts to model </w:t>
      </w:r>
      <w:r w:rsidRPr="00B63A0A">
        <w:rPr>
          <w:rFonts w:ascii="Times New Roman" w:hAnsi="Times New Roman" w:cs="Times New Roman"/>
        </w:rPr>
        <w:t xml:space="preserve">home-school partnership. The concern is not to extol the benefits of home-school collaboration </w:t>
      </w:r>
      <w:r w:rsidR="00F00620" w:rsidRPr="00B63A0A">
        <w:rPr>
          <w:rFonts w:ascii="Times New Roman" w:hAnsi="Times New Roman" w:cs="Times New Roman"/>
        </w:rPr>
        <w:t xml:space="preserve">or the challenges facing schools and families, </w:t>
      </w:r>
      <w:r w:rsidRPr="00B63A0A">
        <w:rPr>
          <w:rFonts w:ascii="Times New Roman" w:hAnsi="Times New Roman" w:cs="Times New Roman"/>
        </w:rPr>
        <w:t xml:space="preserve">but to highlight systemic issues regarding </w:t>
      </w:r>
      <w:r w:rsidR="00846C70" w:rsidRPr="00B63A0A">
        <w:rPr>
          <w:rFonts w:ascii="Times New Roman" w:hAnsi="Times New Roman" w:cs="Times New Roman"/>
        </w:rPr>
        <w:t xml:space="preserve">outreach, </w:t>
      </w:r>
      <w:r w:rsidRPr="00B63A0A">
        <w:rPr>
          <w:rFonts w:ascii="Times New Roman" w:hAnsi="Times New Roman" w:cs="Times New Roman"/>
        </w:rPr>
        <w:t>implementation</w:t>
      </w:r>
      <w:r w:rsidR="00846C70" w:rsidRPr="00B63A0A">
        <w:rPr>
          <w:rFonts w:ascii="Times New Roman" w:hAnsi="Times New Roman" w:cs="Times New Roman"/>
        </w:rPr>
        <w:t>,</w:t>
      </w:r>
      <w:r w:rsidRPr="00B63A0A">
        <w:rPr>
          <w:rFonts w:ascii="Times New Roman" w:hAnsi="Times New Roman" w:cs="Times New Roman"/>
        </w:rPr>
        <w:t xml:space="preserve"> and practice</w:t>
      </w:r>
      <w:r w:rsidR="00533266" w:rsidRPr="00B63A0A">
        <w:rPr>
          <w:rFonts w:ascii="Times New Roman" w:hAnsi="Times New Roman" w:cs="Times New Roman"/>
        </w:rPr>
        <w:t xml:space="preserve">; particularly, the degree to which a school’s organisational capacity enables or disables the involvement of participant actors (staff, students, and parents) in learning. </w:t>
      </w:r>
      <w:r w:rsidRPr="00B63A0A">
        <w:rPr>
          <w:rFonts w:ascii="Times New Roman" w:hAnsi="Times New Roman" w:cs="Times New Roman"/>
        </w:rPr>
        <w:t xml:space="preserve">At a systemic level, any substantive increase in home-school collaboration involving the </w:t>
      </w:r>
      <w:r w:rsidR="00846C70" w:rsidRPr="00B63A0A">
        <w:rPr>
          <w:rFonts w:ascii="Times New Roman" w:hAnsi="Times New Roman" w:cs="Times New Roman"/>
        </w:rPr>
        <w:t>need</w:t>
      </w:r>
      <w:r w:rsidRPr="00B63A0A">
        <w:rPr>
          <w:rFonts w:ascii="Times New Roman" w:hAnsi="Times New Roman" w:cs="Times New Roman"/>
        </w:rPr>
        <w:t xml:space="preserve"> to listen </w:t>
      </w:r>
      <w:r w:rsidR="00846C70" w:rsidRPr="00B63A0A">
        <w:rPr>
          <w:rFonts w:ascii="Times New Roman" w:hAnsi="Times New Roman" w:cs="Times New Roman"/>
        </w:rPr>
        <w:t xml:space="preserve">and respond </w:t>
      </w:r>
      <w:r w:rsidRPr="00B63A0A">
        <w:rPr>
          <w:rFonts w:ascii="Times New Roman" w:hAnsi="Times New Roman" w:cs="Times New Roman"/>
        </w:rPr>
        <w:t>to a multiplicity of participant voices (complexification) requires a matching improvement in the school’s capacity to cope (</w:t>
      </w:r>
      <w:r w:rsidR="00533266" w:rsidRPr="00B63A0A">
        <w:rPr>
          <w:rFonts w:ascii="Times New Roman" w:hAnsi="Times New Roman" w:cs="Times New Roman"/>
        </w:rPr>
        <w:t xml:space="preserve">complexity </w:t>
      </w:r>
      <w:r w:rsidRPr="00B63A0A">
        <w:rPr>
          <w:rFonts w:ascii="Times New Roman" w:hAnsi="Times New Roman" w:cs="Times New Roman"/>
        </w:rPr>
        <w:t xml:space="preserve">absorption). This can be likened to Ashby’s Law of Requisite Variety (1956) whereby the </w:t>
      </w:r>
      <w:r w:rsidR="00BD6B6B" w:rsidRPr="00B63A0A">
        <w:rPr>
          <w:rFonts w:ascii="Times New Roman" w:hAnsi="Times New Roman" w:cs="Times New Roman"/>
        </w:rPr>
        <w:t>complexity of the school</w:t>
      </w:r>
      <w:r w:rsidR="00846C70" w:rsidRPr="00B63A0A">
        <w:rPr>
          <w:rFonts w:ascii="Times New Roman" w:hAnsi="Times New Roman" w:cs="Times New Roman"/>
        </w:rPr>
        <w:t>’s organisation</w:t>
      </w:r>
      <w:r w:rsidR="00BD6B6B" w:rsidRPr="00B63A0A">
        <w:rPr>
          <w:rFonts w:ascii="Times New Roman" w:hAnsi="Times New Roman" w:cs="Times New Roman"/>
        </w:rPr>
        <w:t xml:space="preserve"> match</w:t>
      </w:r>
      <w:r w:rsidR="00B20D76" w:rsidRPr="00B63A0A">
        <w:rPr>
          <w:rFonts w:ascii="Times New Roman" w:hAnsi="Times New Roman" w:cs="Times New Roman"/>
        </w:rPr>
        <w:t>es</w:t>
      </w:r>
      <w:r w:rsidR="00BD6B6B" w:rsidRPr="00B63A0A">
        <w:rPr>
          <w:rFonts w:ascii="Times New Roman" w:hAnsi="Times New Roman" w:cs="Times New Roman"/>
        </w:rPr>
        <w:t xml:space="preserve"> the complexity of learning demand on its system</w:t>
      </w:r>
      <w:r w:rsidRPr="00B63A0A">
        <w:rPr>
          <w:rFonts w:ascii="Times New Roman" w:hAnsi="Times New Roman" w:cs="Times New Roman"/>
        </w:rPr>
        <w:t xml:space="preserve">. </w:t>
      </w:r>
    </w:p>
    <w:p w14:paraId="3DF69819" w14:textId="075BB359" w:rsidR="009011BE" w:rsidRPr="00B63A0A" w:rsidRDefault="009011BE" w:rsidP="009011BE">
      <w:pPr>
        <w:spacing w:line="360" w:lineRule="auto"/>
        <w:ind w:left="0"/>
        <w:rPr>
          <w:rFonts w:ascii="Times New Roman" w:hAnsi="Times New Roman" w:cs="Times New Roman"/>
        </w:rPr>
      </w:pPr>
      <w:r w:rsidRPr="00B63A0A">
        <w:rPr>
          <w:rFonts w:ascii="Times New Roman" w:hAnsi="Times New Roman" w:cs="Times New Roman"/>
        </w:rPr>
        <w:t>At a socio-learning level, the research literature highlights major concerns surrounding the implementation of home-school collaboration and particularly parental involvement (PI)</w:t>
      </w:r>
      <w:r w:rsidR="00F00620" w:rsidRPr="00B63A0A">
        <w:rPr>
          <w:rFonts w:ascii="Times New Roman" w:hAnsi="Times New Roman" w:cs="Times New Roman"/>
        </w:rPr>
        <w:t xml:space="preserve"> but rarely refers to </w:t>
      </w:r>
      <w:r w:rsidR="00A5161E" w:rsidRPr="00B63A0A">
        <w:rPr>
          <w:rFonts w:ascii="Times New Roman" w:hAnsi="Times New Roman" w:cs="Times New Roman"/>
        </w:rPr>
        <w:t xml:space="preserve">the effect on learning of </w:t>
      </w:r>
      <w:r w:rsidR="00F00620" w:rsidRPr="00B63A0A">
        <w:rPr>
          <w:rFonts w:ascii="Times New Roman" w:hAnsi="Times New Roman" w:cs="Times New Roman"/>
        </w:rPr>
        <w:t xml:space="preserve">school </w:t>
      </w:r>
      <w:r w:rsidR="00A5161E" w:rsidRPr="00B63A0A">
        <w:rPr>
          <w:rFonts w:ascii="Times New Roman" w:hAnsi="Times New Roman" w:cs="Times New Roman"/>
        </w:rPr>
        <w:t xml:space="preserve">systems, </w:t>
      </w:r>
      <w:r w:rsidR="00F00620" w:rsidRPr="00B63A0A">
        <w:rPr>
          <w:rFonts w:ascii="Times New Roman" w:hAnsi="Times New Roman" w:cs="Times New Roman"/>
        </w:rPr>
        <w:t>organisation</w:t>
      </w:r>
      <w:r w:rsidR="00A5161E" w:rsidRPr="00B63A0A">
        <w:rPr>
          <w:rFonts w:ascii="Times New Roman" w:hAnsi="Times New Roman" w:cs="Times New Roman"/>
        </w:rPr>
        <w:t>,</w:t>
      </w:r>
      <w:r w:rsidR="00F00620" w:rsidRPr="00B63A0A">
        <w:rPr>
          <w:rFonts w:ascii="Times New Roman" w:hAnsi="Times New Roman" w:cs="Times New Roman"/>
        </w:rPr>
        <w:t xml:space="preserve"> and structure. </w:t>
      </w:r>
      <w:r w:rsidR="00A5161E" w:rsidRPr="00B63A0A">
        <w:rPr>
          <w:rFonts w:ascii="Times New Roman" w:hAnsi="Times New Roman" w:cs="Times New Roman"/>
        </w:rPr>
        <w:t>The research literature appears to assume that the same-age model and its associated mindset is salvageable with hard work and improvements to practitioner “will and skill”.</w:t>
      </w:r>
      <w:r w:rsidRPr="00B63A0A">
        <w:rPr>
          <w:rFonts w:ascii="Times New Roman" w:hAnsi="Times New Roman" w:cs="Times New Roman"/>
        </w:rPr>
        <w:t xml:space="preserve"> </w:t>
      </w:r>
      <w:r w:rsidR="000C32A4" w:rsidRPr="00B63A0A">
        <w:rPr>
          <w:rFonts w:ascii="Times New Roman" w:hAnsi="Times New Roman" w:cs="Times New Roman"/>
        </w:rPr>
        <w:t xml:space="preserve">Critically, </w:t>
      </w:r>
      <w:r w:rsidR="00BD6B6B" w:rsidRPr="00B63A0A">
        <w:rPr>
          <w:rFonts w:ascii="Times New Roman" w:hAnsi="Times New Roman" w:cs="Times New Roman"/>
        </w:rPr>
        <w:t>f</w:t>
      </w:r>
      <w:r w:rsidRPr="00B63A0A">
        <w:rPr>
          <w:rFonts w:ascii="Times New Roman" w:hAnsi="Times New Roman" w:cs="Times New Roman"/>
        </w:rPr>
        <w:t xml:space="preserve">ar from enabling participation in the learning process, home-school practice can </w:t>
      </w:r>
      <w:r w:rsidR="000C32A4" w:rsidRPr="00B63A0A">
        <w:rPr>
          <w:rFonts w:ascii="Times New Roman" w:hAnsi="Times New Roman" w:cs="Times New Roman"/>
        </w:rPr>
        <w:t>stifle agency</w:t>
      </w:r>
      <w:r w:rsidR="004F05C1" w:rsidRPr="00B63A0A">
        <w:rPr>
          <w:rFonts w:ascii="Times New Roman" w:hAnsi="Times New Roman" w:cs="Times New Roman"/>
        </w:rPr>
        <w:t xml:space="preserve">, restrict social mobility, and </w:t>
      </w:r>
      <w:r w:rsidRPr="00B63A0A">
        <w:rPr>
          <w:rFonts w:ascii="Times New Roman" w:hAnsi="Times New Roman" w:cs="Times New Roman"/>
        </w:rPr>
        <w:t xml:space="preserve">perpetuate inequality </w:t>
      </w:r>
      <w:r w:rsidR="008A04C5" w:rsidRPr="00B63A0A">
        <w:rPr>
          <w:rFonts w:ascii="Times New Roman" w:hAnsi="Times New Roman" w:cs="Times New Roman"/>
        </w:rPr>
        <w:t xml:space="preserve">by </w:t>
      </w:r>
      <w:r w:rsidRPr="00B63A0A">
        <w:rPr>
          <w:rFonts w:ascii="Times New Roman" w:hAnsi="Times New Roman" w:cs="Times New Roman"/>
        </w:rPr>
        <w:t xml:space="preserve">privileging some socio-economic groups over others (Hoover-Dempsey and Sandler, </w:t>
      </w:r>
      <w:r w:rsidR="00A54E18" w:rsidRPr="00B63A0A">
        <w:rPr>
          <w:rFonts w:ascii="Times New Roman" w:hAnsi="Times New Roman" w:cs="Times New Roman"/>
        </w:rPr>
        <w:t>2005</w:t>
      </w:r>
      <w:r w:rsidRPr="00B63A0A">
        <w:rPr>
          <w:rFonts w:ascii="Times New Roman" w:hAnsi="Times New Roman" w:cs="Times New Roman"/>
        </w:rPr>
        <w:t xml:space="preserve">; </w:t>
      </w:r>
      <w:r w:rsidR="004F05C1" w:rsidRPr="00B63A0A">
        <w:rPr>
          <w:rFonts w:ascii="Times New Roman" w:hAnsi="Times New Roman" w:cs="Times New Roman"/>
        </w:rPr>
        <w:t>Hill and Tyson, 2009</w:t>
      </w:r>
      <w:r w:rsidR="00A90A99" w:rsidRPr="00B63A0A">
        <w:rPr>
          <w:rFonts w:ascii="Times New Roman" w:hAnsi="Times New Roman" w:cs="Times New Roman"/>
        </w:rPr>
        <w:t xml:space="preserve">; </w:t>
      </w:r>
      <w:r w:rsidRPr="00B63A0A">
        <w:rPr>
          <w:rFonts w:ascii="Times New Roman" w:hAnsi="Times New Roman" w:cs="Times New Roman"/>
        </w:rPr>
        <w:t xml:space="preserve">Hornby and Lafaele, 2011; </w:t>
      </w:r>
      <w:proofErr w:type="spellStart"/>
      <w:r w:rsidRPr="00B63A0A">
        <w:rPr>
          <w:rFonts w:ascii="Times New Roman" w:hAnsi="Times New Roman" w:cs="Times New Roman"/>
        </w:rPr>
        <w:t>Gazely</w:t>
      </w:r>
      <w:proofErr w:type="spellEnd"/>
      <w:r w:rsidRPr="00B63A0A">
        <w:rPr>
          <w:rFonts w:ascii="Times New Roman" w:hAnsi="Times New Roman" w:cs="Times New Roman"/>
        </w:rPr>
        <w:t xml:space="preserve">, 2012; </w:t>
      </w:r>
      <w:r w:rsidR="00A90A99" w:rsidRPr="00B63A0A">
        <w:rPr>
          <w:rFonts w:ascii="Times New Roman" w:hAnsi="Times New Roman" w:cs="Times New Roman"/>
        </w:rPr>
        <w:t xml:space="preserve">Hoskins and Barker, 2014; </w:t>
      </w:r>
      <w:r w:rsidR="00776061" w:rsidRPr="00B63A0A">
        <w:rPr>
          <w:rFonts w:ascii="Times New Roman" w:hAnsi="Times New Roman" w:cs="Times New Roman"/>
        </w:rPr>
        <w:lastRenderedPageBreak/>
        <w:t xml:space="preserve">Crozier and </w:t>
      </w:r>
      <w:r w:rsidRPr="00B63A0A">
        <w:rPr>
          <w:rFonts w:ascii="Times New Roman" w:hAnsi="Times New Roman" w:cs="Times New Roman"/>
        </w:rPr>
        <w:t xml:space="preserve">Reay, </w:t>
      </w:r>
      <w:r w:rsidR="00776061" w:rsidRPr="00B63A0A">
        <w:rPr>
          <w:rFonts w:ascii="Times New Roman" w:hAnsi="Times New Roman" w:cs="Times New Roman"/>
        </w:rPr>
        <w:t xml:space="preserve">2005; Crozier and Davies, </w:t>
      </w:r>
      <w:r w:rsidRPr="00B63A0A">
        <w:rPr>
          <w:rFonts w:ascii="Times New Roman" w:hAnsi="Times New Roman" w:cs="Times New Roman"/>
        </w:rPr>
        <w:t>2017</w:t>
      </w:r>
      <w:r w:rsidR="00BD6B6B" w:rsidRPr="00B63A0A">
        <w:rPr>
          <w:rFonts w:ascii="Times New Roman" w:hAnsi="Times New Roman" w:cs="Times New Roman"/>
        </w:rPr>
        <w:t>;</w:t>
      </w:r>
      <w:r w:rsidR="000C32A4" w:rsidRPr="00B63A0A">
        <w:rPr>
          <w:rFonts w:ascii="Times New Roman" w:hAnsi="Times New Roman" w:cs="Times New Roman"/>
        </w:rPr>
        <w:t xml:space="preserve"> Goodall, 2019</w:t>
      </w:r>
      <w:r w:rsidRPr="00B63A0A">
        <w:rPr>
          <w:rFonts w:ascii="Times New Roman" w:hAnsi="Times New Roman" w:cs="Times New Roman"/>
        </w:rPr>
        <w:t>)</w:t>
      </w:r>
      <w:r w:rsidR="00BD6B6B" w:rsidRPr="00B63A0A">
        <w:rPr>
          <w:rFonts w:ascii="Times New Roman" w:hAnsi="Times New Roman" w:cs="Times New Roman"/>
        </w:rPr>
        <w:t>.</w:t>
      </w:r>
      <w:r w:rsidRPr="00B63A0A">
        <w:rPr>
          <w:rFonts w:ascii="Times New Roman" w:hAnsi="Times New Roman" w:cs="Times New Roman"/>
        </w:rPr>
        <w:t xml:space="preserve"> </w:t>
      </w:r>
      <w:r w:rsidR="00A90A99" w:rsidRPr="00B63A0A">
        <w:rPr>
          <w:rFonts w:ascii="Times New Roman" w:hAnsi="Times New Roman" w:cs="Times New Roman"/>
        </w:rPr>
        <w:t xml:space="preserve">The critical focus of the </w:t>
      </w:r>
      <w:r w:rsidR="00FC4B93" w:rsidRPr="00B63A0A">
        <w:rPr>
          <w:rFonts w:ascii="Times New Roman" w:hAnsi="Times New Roman" w:cs="Times New Roman"/>
        </w:rPr>
        <w:t xml:space="preserve">literature review </w:t>
      </w:r>
      <w:r w:rsidR="00A90A99" w:rsidRPr="00B63A0A">
        <w:rPr>
          <w:rFonts w:ascii="Times New Roman" w:hAnsi="Times New Roman" w:cs="Times New Roman"/>
        </w:rPr>
        <w:t xml:space="preserve">concerns </w:t>
      </w:r>
      <w:r w:rsidR="00FC4B93" w:rsidRPr="00B63A0A">
        <w:rPr>
          <w:rFonts w:ascii="Times New Roman" w:hAnsi="Times New Roman" w:cs="Times New Roman"/>
        </w:rPr>
        <w:t>systemic weaknesses</w:t>
      </w:r>
      <w:r w:rsidR="00A90A99" w:rsidRPr="00B63A0A">
        <w:rPr>
          <w:rFonts w:ascii="Times New Roman" w:hAnsi="Times New Roman" w:cs="Times New Roman"/>
        </w:rPr>
        <w:t xml:space="preserve"> </w:t>
      </w:r>
      <w:r w:rsidR="00FC4B93" w:rsidRPr="00B63A0A">
        <w:rPr>
          <w:rFonts w:ascii="Times New Roman" w:hAnsi="Times New Roman" w:cs="Times New Roman"/>
        </w:rPr>
        <w:t xml:space="preserve">regarding the </w:t>
      </w:r>
      <w:r w:rsidR="00A90A99" w:rsidRPr="00B63A0A">
        <w:rPr>
          <w:rFonts w:ascii="Times New Roman" w:hAnsi="Times New Roman" w:cs="Times New Roman"/>
        </w:rPr>
        <w:t>modelling of organisations and structure</w:t>
      </w:r>
      <w:r w:rsidR="00FC4B93" w:rsidRPr="00B63A0A">
        <w:rPr>
          <w:rFonts w:ascii="Times New Roman" w:hAnsi="Times New Roman" w:cs="Times New Roman"/>
        </w:rPr>
        <w:t>.</w:t>
      </w:r>
    </w:p>
    <w:p w14:paraId="5F46529B" w14:textId="63E04389" w:rsidR="008A04C5" w:rsidRPr="00B63A0A" w:rsidRDefault="009011BE" w:rsidP="009011BE">
      <w:pPr>
        <w:spacing w:line="360" w:lineRule="auto"/>
        <w:ind w:left="0"/>
        <w:rPr>
          <w:rFonts w:ascii="Times New Roman" w:hAnsi="Times New Roman" w:cs="Times New Roman"/>
        </w:rPr>
      </w:pPr>
      <w:r w:rsidRPr="00B63A0A">
        <w:rPr>
          <w:rFonts w:ascii="Times New Roman" w:hAnsi="Times New Roman" w:cs="Times New Roman"/>
        </w:rPr>
        <w:t xml:space="preserve">Stemming from the </w:t>
      </w:r>
      <w:r w:rsidR="00FC4B93" w:rsidRPr="00B63A0A">
        <w:rPr>
          <w:rFonts w:ascii="Times New Roman" w:hAnsi="Times New Roman" w:cs="Times New Roman"/>
        </w:rPr>
        <w:t xml:space="preserve">literature </w:t>
      </w:r>
      <w:r w:rsidRPr="00B63A0A">
        <w:rPr>
          <w:rFonts w:ascii="Times New Roman" w:hAnsi="Times New Roman" w:cs="Times New Roman"/>
        </w:rPr>
        <w:t>review</w:t>
      </w:r>
      <w:r w:rsidR="00FC4B93" w:rsidRPr="00B63A0A">
        <w:rPr>
          <w:rFonts w:ascii="Times New Roman" w:hAnsi="Times New Roman" w:cs="Times New Roman"/>
        </w:rPr>
        <w:t xml:space="preserve">, </w:t>
      </w:r>
      <w:r w:rsidRPr="00B63A0A">
        <w:rPr>
          <w:rFonts w:ascii="Times New Roman" w:hAnsi="Times New Roman" w:cs="Times New Roman"/>
        </w:rPr>
        <w:t xml:space="preserve">the </w:t>
      </w:r>
      <w:r w:rsidR="00BD5D73" w:rsidRPr="00B63A0A">
        <w:rPr>
          <w:rFonts w:ascii="Times New Roman" w:hAnsi="Times New Roman" w:cs="Times New Roman"/>
        </w:rPr>
        <w:t xml:space="preserve">next </w:t>
      </w:r>
      <w:r w:rsidR="00FC4B93" w:rsidRPr="00B63A0A">
        <w:rPr>
          <w:rFonts w:ascii="Times New Roman" w:hAnsi="Times New Roman" w:cs="Times New Roman"/>
        </w:rPr>
        <w:t xml:space="preserve">section </w:t>
      </w:r>
      <w:r w:rsidR="008A04C5" w:rsidRPr="00B63A0A">
        <w:rPr>
          <w:rFonts w:ascii="Times New Roman" w:hAnsi="Times New Roman" w:cs="Times New Roman"/>
        </w:rPr>
        <w:t xml:space="preserve">draws on complexity science to show </w:t>
      </w:r>
      <w:r w:rsidR="004A36CB" w:rsidRPr="00B63A0A">
        <w:rPr>
          <w:rFonts w:ascii="Times New Roman" w:hAnsi="Times New Roman" w:cs="Times New Roman"/>
        </w:rPr>
        <w:t xml:space="preserve">the interdependency of </w:t>
      </w:r>
      <w:r w:rsidR="008A04C5" w:rsidRPr="00B63A0A">
        <w:rPr>
          <w:rFonts w:ascii="Times New Roman" w:hAnsi="Times New Roman" w:cs="Times New Roman"/>
        </w:rPr>
        <w:t xml:space="preserve">structure, agency, and </w:t>
      </w:r>
      <w:r w:rsidR="004A36CB" w:rsidRPr="00B63A0A">
        <w:rPr>
          <w:rFonts w:ascii="Times New Roman" w:hAnsi="Times New Roman" w:cs="Times New Roman"/>
        </w:rPr>
        <w:t xml:space="preserve">learning </w:t>
      </w:r>
      <w:r w:rsidR="008A04C5" w:rsidRPr="00B63A0A">
        <w:rPr>
          <w:rFonts w:ascii="Times New Roman" w:hAnsi="Times New Roman" w:cs="Times New Roman"/>
        </w:rPr>
        <w:t xml:space="preserve">capacity. </w:t>
      </w:r>
      <w:r w:rsidR="00EE52CE" w:rsidRPr="00B63A0A">
        <w:rPr>
          <w:rFonts w:ascii="Times New Roman" w:hAnsi="Times New Roman" w:cs="Times New Roman"/>
        </w:rPr>
        <w:t xml:space="preserve">This systemic analysis describes  a substantive link </w:t>
      </w:r>
      <w:r w:rsidR="00BD5D73" w:rsidRPr="00B63A0A">
        <w:rPr>
          <w:rFonts w:ascii="Times New Roman" w:hAnsi="Times New Roman" w:cs="Times New Roman"/>
        </w:rPr>
        <w:t xml:space="preserve">between </w:t>
      </w:r>
      <w:r w:rsidR="00010A24" w:rsidRPr="00B63A0A">
        <w:rPr>
          <w:rFonts w:ascii="Times New Roman" w:hAnsi="Times New Roman" w:cs="Times New Roman"/>
        </w:rPr>
        <w:t>a</w:t>
      </w:r>
      <w:r w:rsidR="00BD5D73" w:rsidRPr="00B63A0A">
        <w:rPr>
          <w:rFonts w:ascii="Times New Roman" w:hAnsi="Times New Roman" w:cs="Times New Roman"/>
        </w:rPr>
        <w:t xml:space="preserve"> school</w:t>
      </w:r>
      <w:r w:rsidR="00EE52CE" w:rsidRPr="00B63A0A">
        <w:rPr>
          <w:rFonts w:ascii="Times New Roman" w:hAnsi="Times New Roman" w:cs="Times New Roman"/>
        </w:rPr>
        <w:t>’s choice of</w:t>
      </w:r>
      <w:r w:rsidR="00BD5D73" w:rsidRPr="00B63A0A">
        <w:rPr>
          <w:rFonts w:ascii="Times New Roman" w:hAnsi="Times New Roman" w:cs="Times New Roman"/>
        </w:rPr>
        <w:t xml:space="preserve"> organis</w:t>
      </w:r>
      <w:r w:rsidR="00EE52CE" w:rsidRPr="00B63A0A">
        <w:rPr>
          <w:rFonts w:ascii="Times New Roman" w:hAnsi="Times New Roman" w:cs="Times New Roman"/>
        </w:rPr>
        <w:t>ation</w:t>
      </w:r>
      <w:r w:rsidR="00BD5D73" w:rsidRPr="00B63A0A">
        <w:rPr>
          <w:rFonts w:ascii="Times New Roman" w:hAnsi="Times New Roman" w:cs="Times New Roman"/>
        </w:rPr>
        <w:t xml:space="preserve"> and its capacity to </w:t>
      </w:r>
      <w:r w:rsidR="00EE52CE" w:rsidRPr="00B63A0A">
        <w:rPr>
          <w:rFonts w:ascii="Times New Roman" w:hAnsi="Times New Roman" w:cs="Times New Roman"/>
        </w:rPr>
        <w:t>create</w:t>
      </w:r>
      <w:r w:rsidR="00BD5D73" w:rsidRPr="00B63A0A">
        <w:rPr>
          <w:rFonts w:ascii="Times New Roman" w:hAnsi="Times New Roman" w:cs="Times New Roman"/>
        </w:rPr>
        <w:t xml:space="preserve">, </w:t>
      </w:r>
      <w:r w:rsidR="00EE52CE" w:rsidRPr="00B63A0A">
        <w:rPr>
          <w:rFonts w:ascii="Times New Roman" w:hAnsi="Times New Roman" w:cs="Times New Roman"/>
        </w:rPr>
        <w:t>access</w:t>
      </w:r>
      <w:r w:rsidR="00BD5D73" w:rsidRPr="00B63A0A">
        <w:rPr>
          <w:rFonts w:ascii="Times New Roman" w:hAnsi="Times New Roman" w:cs="Times New Roman"/>
        </w:rPr>
        <w:t xml:space="preserve">, and </w:t>
      </w:r>
      <w:r w:rsidR="00CB6F68" w:rsidRPr="00B63A0A">
        <w:rPr>
          <w:rFonts w:ascii="Times New Roman" w:hAnsi="Times New Roman" w:cs="Times New Roman"/>
        </w:rPr>
        <w:t>deploy</w:t>
      </w:r>
      <w:r w:rsidR="00BD5D73" w:rsidRPr="00B63A0A">
        <w:rPr>
          <w:rFonts w:ascii="Times New Roman" w:hAnsi="Times New Roman" w:cs="Times New Roman"/>
        </w:rPr>
        <w:t xml:space="preserve"> the information needed for individual and organisational learning. This section presents a virtuous (hermeneutic) circle showing how communication, collaboration, complexity, capacity, and culture, are interdependent and interconnected</w:t>
      </w:r>
    </w:p>
    <w:p w14:paraId="3835CAED" w14:textId="73CA75B8" w:rsidR="009011BE" w:rsidRPr="00B63A0A" w:rsidRDefault="0021061F" w:rsidP="009011BE">
      <w:pPr>
        <w:spacing w:line="360" w:lineRule="auto"/>
        <w:ind w:left="0"/>
        <w:rPr>
          <w:rFonts w:ascii="Times New Roman" w:hAnsi="Times New Roman" w:cs="Times New Roman"/>
        </w:rPr>
      </w:pPr>
      <w:r w:rsidRPr="00B63A0A">
        <w:rPr>
          <w:rFonts w:ascii="Times New Roman" w:hAnsi="Times New Roman" w:cs="Times New Roman"/>
        </w:rPr>
        <w:t xml:space="preserve">The fourth section </w:t>
      </w:r>
      <w:r w:rsidR="00A52255" w:rsidRPr="00B63A0A">
        <w:rPr>
          <w:rFonts w:ascii="Times New Roman" w:hAnsi="Times New Roman" w:cs="Times New Roman"/>
        </w:rPr>
        <w:t>provides a brief description of VT as a</w:t>
      </w:r>
      <w:r w:rsidR="00CB6F68" w:rsidRPr="00B63A0A">
        <w:rPr>
          <w:rFonts w:ascii="Times New Roman" w:hAnsi="Times New Roman" w:cs="Times New Roman"/>
        </w:rPr>
        <w:t xml:space="preserve"> viable and </w:t>
      </w:r>
      <w:r w:rsidR="00A52255" w:rsidRPr="00B63A0A">
        <w:rPr>
          <w:rFonts w:ascii="Times New Roman" w:hAnsi="Times New Roman" w:cs="Times New Roman"/>
        </w:rPr>
        <w:t xml:space="preserve">alternative model, one able to both create and absorb the complexity of home-school collaboration. Examination of this model provides comparative insights into the deficits of the same-age model </w:t>
      </w:r>
      <w:r w:rsidR="00CB6F68" w:rsidRPr="00B63A0A">
        <w:rPr>
          <w:rFonts w:ascii="Times New Roman" w:hAnsi="Times New Roman" w:cs="Times New Roman"/>
        </w:rPr>
        <w:t>that VT</w:t>
      </w:r>
      <w:r w:rsidR="00A52255" w:rsidRPr="00B63A0A">
        <w:rPr>
          <w:rFonts w:ascii="Times New Roman" w:hAnsi="Times New Roman" w:cs="Times New Roman"/>
        </w:rPr>
        <w:t xml:space="preserve"> schools abandoned. </w:t>
      </w:r>
    </w:p>
    <w:p w14:paraId="5F061C1F" w14:textId="14B2772E" w:rsidR="00A52255" w:rsidRPr="00B63A0A" w:rsidRDefault="00A52255" w:rsidP="009011BE">
      <w:pPr>
        <w:spacing w:line="360" w:lineRule="auto"/>
        <w:ind w:left="0"/>
        <w:rPr>
          <w:rFonts w:ascii="Times New Roman" w:hAnsi="Times New Roman" w:cs="Times New Roman"/>
        </w:rPr>
      </w:pPr>
      <w:r w:rsidRPr="00B63A0A">
        <w:rPr>
          <w:rFonts w:ascii="Times New Roman" w:hAnsi="Times New Roman" w:cs="Times New Roman"/>
        </w:rPr>
        <w:t xml:space="preserve">As a footnote, the third and fourth sections </w:t>
      </w:r>
      <w:r w:rsidR="00CB6F68" w:rsidRPr="00B63A0A">
        <w:rPr>
          <w:rFonts w:ascii="Times New Roman" w:hAnsi="Times New Roman" w:cs="Times New Roman"/>
        </w:rPr>
        <w:t>are reversable</w:t>
      </w:r>
      <w:r w:rsidRPr="00B63A0A">
        <w:rPr>
          <w:rFonts w:ascii="Times New Roman" w:hAnsi="Times New Roman" w:cs="Times New Roman"/>
        </w:rPr>
        <w:t xml:space="preserve">! </w:t>
      </w:r>
      <w:r w:rsidR="00CB6F68" w:rsidRPr="00B63A0A">
        <w:rPr>
          <w:rFonts w:ascii="Times New Roman" w:hAnsi="Times New Roman" w:cs="Times New Roman"/>
        </w:rPr>
        <w:t>C</w:t>
      </w:r>
      <w:r w:rsidRPr="00B63A0A">
        <w:rPr>
          <w:rFonts w:ascii="Times New Roman" w:hAnsi="Times New Roman" w:cs="Times New Roman"/>
        </w:rPr>
        <w:t>oncluding remarks follow.</w:t>
      </w:r>
    </w:p>
    <w:p w14:paraId="02B6C9C2" w14:textId="6D9B3CCB" w:rsidR="009011BE" w:rsidRPr="00B63A0A" w:rsidRDefault="001D26C0" w:rsidP="009011BE">
      <w:pPr>
        <w:spacing w:line="360" w:lineRule="auto"/>
        <w:ind w:left="0"/>
        <w:rPr>
          <w:rFonts w:ascii="Times New Roman" w:hAnsi="Times New Roman" w:cs="Times New Roman"/>
        </w:rPr>
      </w:pPr>
      <w:r w:rsidRPr="00B63A0A">
        <w:rPr>
          <w:rFonts w:ascii="Times New Roman" w:hAnsi="Times New Roman" w:cs="Times New Roman"/>
        </w:rPr>
        <w:t xml:space="preserve"> </w:t>
      </w:r>
    </w:p>
    <w:p w14:paraId="16D5D352" w14:textId="7171F446" w:rsidR="00FC4B93" w:rsidRPr="00B63A0A" w:rsidRDefault="00FC4B93" w:rsidP="00FC4B93">
      <w:pPr>
        <w:spacing w:line="360" w:lineRule="auto"/>
        <w:rPr>
          <w:rFonts w:ascii="Times New Roman" w:hAnsi="Times New Roman" w:cs="Times New Roman"/>
          <w:b/>
          <w:bCs/>
          <w:sz w:val="28"/>
          <w:szCs w:val="28"/>
        </w:rPr>
      </w:pPr>
      <w:r w:rsidRPr="00B63A0A">
        <w:rPr>
          <w:rFonts w:ascii="Times New Roman" w:hAnsi="Times New Roman" w:cs="Times New Roman"/>
          <w:b/>
          <w:bCs/>
          <w:sz w:val="28"/>
          <w:szCs w:val="28"/>
        </w:rPr>
        <w:t>Literature review</w:t>
      </w:r>
    </w:p>
    <w:p w14:paraId="3BB52215" w14:textId="7520635C" w:rsidR="00AC3224" w:rsidRPr="00B63A0A" w:rsidRDefault="00AC3224" w:rsidP="00FC4B93">
      <w:pPr>
        <w:spacing w:line="360" w:lineRule="auto"/>
        <w:rPr>
          <w:rFonts w:ascii="Times New Roman" w:hAnsi="Times New Roman" w:cs="Times New Roman"/>
          <w:b/>
          <w:bCs/>
          <w:i/>
          <w:iCs/>
          <w:sz w:val="24"/>
          <w:szCs w:val="24"/>
        </w:rPr>
      </w:pPr>
      <w:r w:rsidRPr="00B63A0A">
        <w:rPr>
          <w:rFonts w:ascii="Times New Roman" w:hAnsi="Times New Roman" w:cs="Times New Roman"/>
          <w:b/>
          <w:bCs/>
          <w:i/>
          <w:iCs/>
          <w:sz w:val="24"/>
          <w:szCs w:val="24"/>
        </w:rPr>
        <w:t>1. Defining the organisational landscape</w:t>
      </w:r>
    </w:p>
    <w:p w14:paraId="13A66E34" w14:textId="19E68B53" w:rsidR="00CD1336" w:rsidRPr="00B63A0A" w:rsidRDefault="00E80EC3" w:rsidP="00805CB8">
      <w:pPr>
        <w:spacing w:line="360" w:lineRule="auto"/>
        <w:ind w:left="0"/>
        <w:rPr>
          <w:rFonts w:ascii="Times New Roman" w:hAnsi="Times New Roman" w:cs="Times New Roman"/>
        </w:rPr>
      </w:pPr>
      <w:proofErr w:type="spellStart"/>
      <w:r w:rsidRPr="00B63A0A">
        <w:rPr>
          <w:rFonts w:ascii="Times New Roman" w:hAnsi="Times New Roman" w:cs="Times New Roman"/>
        </w:rPr>
        <w:t>Zeleny</w:t>
      </w:r>
      <w:proofErr w:type="spellEnd"/>
      <w:r w:rsidRPr="00B63A0A">
        <w:rPr>
          <w:rFonts w:ascii="Times New Roman" w:hAnsi="Times New Roman" w:cs="Times New Roman"/>
        </w:rPr>
        <w:t xml:space="preserve"> (200</w:t>
      </w:r>
      <w:r w:rsidR="00D72736" w:rsidRPr="00B63A0A">
        <w:rPr>
          <w:rFonts w:ascii="Times New Roman" w:hAnsi="Times New Roman" w:cs="Times New Roman"/>
        </w:rPr>
        <w:t>5</w:t>
      </w:r>
      <w:r w:rsidRPr="00B63A0A">
        <w:rPr>
          <w:rFonts w:ascii="Times New Roman" w:hAnsi="Times New Roman" w:cs="Times New Roman"/>
        </w:rPr>
        <w:t xml:space="preserve">) describes </w:t>
      </w:r>
      <w:r w:rsidR="001E16F8" w:rsidRPr="00B63A0A">
        <w:rPr>
          <w:rFonts w:ascii="Times New Roman" w:hAnsi="Times New Roman" w:cs="Times New Roman"/>
        </w:rPr>
        <w:t>‘</w:t>
      </w:r>
      <w:r w:rsidRPr="00B63A0A">
        <w:rPr>
          <w:rFonts w:ascii="Times New Roman" w:hAnsi="Times New Roman" w:cs="Times New Roman"/>
        </w:rPr>
        <w:t>organisation</w:t>
      </w:r>
      <w:r w:rsidR="001E16F8" w:rsidRPr="00B63A0A">
        <w:rPr>
          <w:rFonts w:ascii="Times New Roman" w:hAnsi="Times New Roman" w:cs="Times New Roman"/>
        </w:rPr>
        <w:t>’</w:t>
      </w:r>
      <w:r w:rsidRPr="00B63A0A">
        <w:rPr>
          <w:rFonts w:ascii="Times New Roman" w:hAnsi="Times New Roman" w:cs="Times New Roman"/>
        </w:rPr>
        <w:t xml:space="preserve"> as behavioural networks of interactions, reactions and (learning) processes</w:t>
      </w:r>
      <w:r w:rsidR="00D72736" w:rsidRPr="00B63A0A">
        <w:rPr>
          <w:rFonts w:ascii="Times New Roman" w:hAnsi="Times New Roman" w:cs="Times New Roman"/>
        </w:rPr>
        <w:t>,</w:t>
      </w:r>
      <w:r w:rsidR="001E16F8" w:rsidRPr="00B63A0A">
        <w:rPr>
          <w:rFonts w:ascii="Times New Roman" w:hAnsi="Times New Roman" w:cs="Times New Roman"/>
        </w:rPr>
        <w:t xml:space="preserve"> and ‘</w:t>
      </w:r>
      <w:r w:rsidRPr="00B63A0A">
        <w:rPr>
          <w:rFonts w:ascii="Times New Roman" w:hAnsi="Times New Roman" w:cs="Times New Roman"/>
        </w:rPr>
        <w:t>structure</w:t>
      </w:r>
      <w:r w:rsidR="001E16F8" w:rsidRPr="00B63A0A">
        <w:rPr>
          <w:rFonts w:ascii="Times New Roman" w:hAnsi="Times New Roman" w:cs="Times New Roman"/>
        </w:rPr>
        <w:t>’</w:t>
      </w:r>
      <w:r w:rsidRPr="00B63A0A">
        <w:rPr>
          <w:rFonts w:ascii="Times New Roman" w:hAnsi="Times New Roman" w:cs="Times New Roman"/>
        </w:rPr>
        <w:t xml:space="preserve"> </w:t>
      </w:r>
      <w:r w:rsidR="001E16F8" w:rsidRPr="00B63A0A">
        <w:rPr>
          <w:rFonts w:ascii="Times New Roman" w:hAnsi="Times New Roman" w:cs="Times New Roman"/>
        </w:rPr>
        <w:t xml:space="preserve">as </w:t>
      </w:r>
      <w:r w:rsidRPr="00B63A0A">
        <w:rPr>
          <w:rFonts w:ascii="Times New Roman" w:hAnsi="Times New Roman" w:cs="Times New Roman"/>
        </w:rPr>
        <w:t xml:space="preserve">the rules and conditions that govern </w:t>
      </w:r>
      <w:r w:rsidR="00D72736" w:rsidRPr="00B63A0A">
        <w:rPr>
          <w:rFonts w:ascii="Times New Roman" w:hAnsi="Times New Roman" w:cs="Times New Roman"/>
        </w:rPr>
        <w:t xml:space="preserve">their </w:t>
      </w:r>
      <w:r w:rsidRPr="00B63A0A">
        <w:rPr>
          <w:rFonts w:ascii="Times New Roman" w:hAnsi="Times New Roman" w:cs="Times New Roman"/>
        </w:rPr>
        <w:t xml:space="preserve">co-ordination. </w:t>
      </w:r>
      <w:r w:rsidR="00B53B7A" w:rsidRPr="00B63A0A">
        <w:rPr>
          <w:rFonts w:ascii="Times New Roman" w:hAnsi="Times New Roman" w:cs="Times New Roman"/>
        </w:rPr>
        <w:t>T</w:t>
      </w:r>
      <w:r w:rsidR="00D72736" w:rsidRPr="00B63A0A">
        <w:rPr>
          <w:rFonts w:ascii="Times New Roman" w:hAnsi="Times New Roman" w:cs="Times New Roman"/>
        </w:rPr>
        <w:t xml:space="preserve">he key to system change </w:t>
      </w:r>
      <w:r w:rsidR="009A7044" w:rsidRPr="00B63A0A">
        <w:rPr>
          <w:rFonts w:ascii="Times New Roman" w:hAnsi="Times New Roman" w:cs="Times New Roman"/>
        </w:rPr>
        <w:t>(</w:t>
      </w:r>
      <w:r w:rsidR="009628F2" w:rsidRPr="00B63A0A">
        <w:rPr>
          <w:rFonts w:ascii="Times New Roman" w:hAnsi="Times New Roman" w:cs="Times New Roman"/>
        </w:rPr>
        <w:t>structure</w:t>
      </w:r>
      <w:r w:rsidR="009A7044" w:rsidRPr="00B63A0A">
        <w:rPr>
          <w:rFonts w:ascii="Times New Roman" w:hAnsi="Times New Roman" w:cs="Times New Roman"/>
        </w:rPr>
        <w:t xml:space="preserve"> + organisation) </w:t>
      </w:r>
      <w:r w:rsidR="00D72736" w:rsidRPr="00B63A0A">
        <w:rPr>
          <w:rFonts w:ascii="Times New Roman" w:hAnsi="Times New Roman" w:cs="Times New Roman"/>
        </w:rPr>
        <w:t xml:space="preserve">begins by altering organisational behaviour, “Organisation drives the structure, structure follows organisation, and the observer imputes function” </w:t>
      </w:r>
      <w:proofErr w:type="spellStart"/>
      <w:r w:rsidR="00B53B7A" w:rsidRPr="00B63A0A">
        <w:rPr>
          <w:rFonts w:ascii="Times New Roman" w:hAnsi="Times New Roman" w:cs="Times New Roman"/>
        </w:rPr>
        <w:t>Zeleny</w:t>
      </w:r>
      <w:proofErr w:type="spellEnd"/>
      <w:r w:rsidR="00B53B7A" w:rsidRPr="00B63A0A">
        <w:rPr>
          <w:rFonts w:ascii="Times New Roman" w:hAnsi="Times New Roman" w:cs="Times New Roman"/>
        </w:rPr>
        <w:t xml:space="preserve"> (2005: 197). </w:t>
      </w:r>
      <w:r w:rsidR="00295E66" w:rsidRPr="00B63A0A">
        <w:rPr>
          <w:rFonts w:ascii="Times New Roman" w:hAnsi="Times New Roman" w:cs="Times New Roman"/>
        </w:rPr>
        <w:t xml:space="preserve">However, if structuration acts in </w:t>
      </w:r>
      <w:r w:rsidR="00E038DC" w:rsidRPr="00B63A0A">
        <w:rPr>
          <w:rFonts w:ascii="Times New Roman" w:hAnsi="Times New Roman" w:cs="Times New Roman"/>
        </w:rPr>
        <w:t xml:space="preserve">restricted </w:t>
      </w:r>
      <w:r w:rsidR="00295E66" w:rsidRPr="00B63A0A">
        <w:rPr>
          <w:rFonts w:ascii="Times New Roman" w:hAnsi="Times New Roman" w:cs="Times New Roman"/>
        </w:rPr>
        <w:t>autopoietic ways that prevent agentic participation</w:t>
      </w:r>
      <w:r w:rsidR="00E038DC" w:rsidRPr="00B63A0A">
        <w:rPr>
          <w:rFonts w:ascii="Times New Roman" w:hAnsi="Times New Roman" w:cs="Times New Roman"/>
        </w:rPr>
        <w:t xml:space="preserve"> (Luhmann</w:t>
      </w:r>
      <w:r w:rsidR="00295E66" w:rsidRPr="00B63A0A">
        <w:rPr>
          <w:rFonts w:ascii="Times New Roman" w:hAnsi="Times New Roman" w:cs="Times New Roman"/>
        </w:rPr>
        <w:t>,</w:t>
      </w:r>
      <w:r w:rsidR="00E038DC" w:rsidRPr="00B63A0A">
        <w:rPr>
          <w:rFonts w:ascii="Times New Roman" w:hAnsi="Times New Roman" w:cs="Times New Roman"/>
        </w:rPr>
        <w:t xml:space="preserve"> </w:t>
      </w:r>
      <w:r w:rsidR="00A04D40" w:rsidRPr="00B63A0A">
        <w:rPr>
          <w:rFonts w:ascii="Times New Roman" w:hAnsi="Times New Roman" w:cs="Times New Roman"/>
        </w:rPr>
        <w:t>1986 and</w:t>
      </w:r>
      <w:r w:rsidR="00E038DC" w:rsidRPr="00B63A0A">
        <w:rPr>
          <w:rFonts w:ascii="Times New Roman" w:hAnsi="Times New Roman" w:cs="Times New Roman"/>
        </w:rPr>
        <w:t>1992</w:t>
      </w:r>
      <w:r w:rsidR="00C22146" w:rsidRPr="00B63A0A">
        <w:rPr>
          <w:rFonts w:ascii="Times New Roman" w:hAnsi="Times New Roman" w:cs="Times New Roman"/>
        </w:rPr>
        <w:t xml:space="preserve">; </w:t>
      </w:r>
      <w:proofErr w:type="spellStart"/>
      <w:r w:rsidR="00C22146" w:rsidRPr="00B63A0A">
        <w:rPr>
          <w:rFonts w:ascii="Times New Roman" w:hAnsi="Times New Roman" w:cs="Times New Roman"/>
        </w:rPr>
        <w:t>Magalhäes</w:t>
      </w:r>
      <w:proofErr w:type="spellEnd"/>
      <w:r w:rsidR="00C22146" w:rsidRPr="00B63A0A">
        <w:rPr>
          <w:rFonts w:ascii="Times New Roman" w:hAnsi="Times New Roman" w:cs="Times New Roman"/>
        </w:rPr>
        <w:t xml:space="preserve"> and Sanchez, 2010</w:t>
      </w:r>
      <w:r w:rsidR="00E038DC" w:rsidRPr="00B63A0A">
        <w:rPr>
          <w:rFonts w:ascii="Times New Roman" w:hAnsi="Times New Roman" w:cs="Times New Roman"/>
        </w:rPr>
        <w:t>),</w:t>
      </w:r>
      <w:r w:rsidR="00295E66" w:rsidRPr="00B63A0A">
        <w:rPr>
          <w:rFonts w:ascii="Times New Roman" w:hAnsi="Times New Roman" w:cs="Times New Roman"/>
        </w:rPr>
        <w:t xml:space="preserve"> organisation </w:t>
      </w:r>
      <w:r w:rsidR="00E038DC" w:rsidRPr="00B63A0A">
        <w:rPr>
          <w:rFonts w:ascii="Times New Roman" w:hAnsi="Times New Roman" w:cs="Times New Roman"/>
        </w:rPr>
        <w:t>cannot</w:t>
      </w:r>
      <w:r w:rsidR="00CD1336" w:rsidRPr="00B63A0A">
        <w:rPr>
          <w:rFonts w:ascii="Times New Roman" w:hAnsi="Times New Roman" w:cs="Times New Roman"/>
        </w:rPr>
        <w:t xml:space="preserve"> </w:t>
      </w:r>
      <w:r w:rsidR="009A7044" w:rsidRPr="00B63A0A">
        <w:rPr>
          <w:rFonts w:ascii="Times New Roman" w:hAnsi="Times New Roman" w:cs="Times New Roman"/>
        </w:rPr>
        <w:t xml:space="preserve">inform structure. </w:t>
      </w:r>
      <w:r w:rsidR="00C22146" w:rsidRPr="00B63A0A">
        <w:rPr>
          <w:rFonts w:ascii="Times New Roman" w:hAnsi="Times New Roman" w:cs="Times New Roman"/>
        </w:rPr>
        <w:t xml:space="preserve">This paper has two propositions. First, </w:t>
      </w:r>
      <w:r w:rsidR="00CD1336" w:rsidRPr="00B63A0A">
        <w:rPr>
          <w:rFonts w:ascii="Times New Roman" w:hAnsi="Times New Roman" w:cs="Times New Roman"/>
        </w:rPr>
        <w:t>same-age organisation,</w:t>
      </w:r>
      <w:r w:rsidR="00E038DC" w:rsidRPr="00B63A0A">
        <w:rPr>
          <w:rFonts w:ascii="Times New Roman" w:hAnsi="Times New Roman" w:cs="Times New Roman"/>
        </w:rPr>
        <w:t xml:space="preserve"> </w:t>
      </w:r>
      <w:r w:rsidR="00CD1336" w:rsidRPr="00B63A0A">
        <w:rPr>
          <w:rFonts w:ascii="Times New Roman" w:hAnsi="Times New Roman" w:cs="Times New Roman"/>
        </w:rPr>
        <w:t xml:space="preserve">180 years old and </w:t>
      </w:r>
      <w:r w:rsidR="00C22146" w:rsidRPr="00B63A0A">
        <w:rPr>
          <w:rFonts w:ascii="Times New Roman" w:hAnsi="Times New Roman" w:cs="Times New Roman"/>
        </w:rPr>
        <w:t xml:space="preserve">continually </w:t>
      </w:r>
      <w:r w:rsidR="00CD1336" w:rsidRPr="00B63A0A">
        <w:rPr>
          <w:rFonts w:ascii="Times New Roman" w:hAnsi="Times New Roman" w:cs="Times New Roman"/>
        </w:rPr>
        <w:t xml:space="preserve">beset by unresolved problematics, </w:t>
      </w:r>
      <w:r w:rsidR="00347B78" w:rsidRPr="00B63A0A">
        <w:rPr>
          <w:rFonts w:ascii="Times New Roman" w:hAnsi="Times New Roman" w:cs="Times New Roman"/>
        </w:rPr>
        <w:t>stifles agency. It cannot cope with complexity</w:t>
      </w:r>
      <w:r w:rsidR="000A3691" w:rsidRPr="00B63A0A">
        <w:rPr>
          <w:rFonts w:ascii="Times New Roman" w:hAnsi="Times New Roman" w:cs="Times New Roman"/>
        </w:rPr>
        <w:t>, so it reduces (smoothes) it</w:t>
      </w:r>
      <w:r w:rsidR="00347B78" w:rsidRPr="00B63A0A">
        <w:rPr>
          <w:rFonts w:ascii="Times New Roman" w:hAnsi="Times New Roman" w:cs="Times New Roman"/>
        </w:rPr>
        <w:t xml:space="preserve">. Second, </w:t>
      </w:r>
      <w:r w:rsidR="000A3691" w:rsidRPr="00B63A0A">
        <w:rPr>
          <w:rFonts w:ascii="Times New Roman" w:hAnsi="Times New Roman" w:cs="Times New Roman"/>
        </w:rPr>
        <w:t xml:space="preserve">a </w:t>
      </w:r>
      <w:r w:rsidR="00CD1336" w:rsidRPr="00B63A0A">
        <w:rPr>
          <w:rFonts w:ascii="Times New Roman" w:hAnsi="Times New Roman" w:cs="Times New Roman"/>
        </w:rPr>
        <w:t xml:space="preserve">multi-age organisation </w:t>
      </w:r>
      <w:r w:rsidR="000A3691" w:rsidRPr="00B63A0A">
        <w:rPr>
          <w:rFonts w:ascii="Times New Roman" w:hAnsi="Times New Roman" w:cs="Times New Roman"/>
        </w:rPr>
        <w:t xml:space="preserve">(like the VT system) </w:t>
      </w:r>
      <w:r w:rsidR="00546CE1" w:rsidRPr="00B63A0A">
        <w:rPr>
          <w:rFonts w:ascii="Times New Roman" w:hAnsi="Times New Roman" w:cs="Times New Roman"/>
        </w:rPr>
        <w:t>create</w:t>
      </w:r>
      <w:r w:rsidR="00347B78" w:rsidRPr="00B63A0A">
        <w:rPr>
          <w:rFonts w:ascii="Times New Roman" w:hAnsi="Times New Roman" w:cs="Times New Roman"/>
        </w:rPr>
        <w:t>s a structure that is complexity dependent, enabling</w:t>
      </w:r>
      <w:r w:rsidR="00546CE1" w:rsidRPr="00B63A0A">
        <w:rPr>
          <w:rFonts w:ascii="Times New Roman" w:hAnsi="Times New Roman" w:cs="Times New Roman"/>
        </w:rPr>
        <w:t xml:space="preserve"> agentic </w:t>
      </w:r>
      <w:r w:rsidR="00347B78" w:rsidRPr="00B63A0A">
        <w:rPr>
          <w:rFonts w:ascii="Times New Roman" w:hAnsi="Times New Roman" w:cs="Times New Roman"/>
        </w:rPr>
        <w:t xml:space="preserve">participation and able to develop the </w:t>
      </w:r>
      <w:r w:rsidR="00546CE1" w:rsidRPr="00B63A0A">
        <w:rPr>
          <w:rFonts w:ascii="Times New Roman" w:hAnsi="Times New Roman" w:cs="Times New Roman"/>
        </w:rPr>
        <w:t xml:space="preserve">capacity </w:t>
      </w:r>
      <w:r w:rsidR="00347B78" w:rsidRPr="00B63A0A">
        <w:rPr>
          <w:rFonts w:ascii="Times New Roman" w:hAnsi="Times New Roman" w:cs="Times New Roman"/>
        </w:rPr>
        <w:t xml:space="preserve">to </w:t>
      </w:r>
      <w:r w:rsidR="00546CE1" w:rsidRPr="00B63A0A">
        <w:rPr>
          <w:rFonts w:ascii="Times New Roman" w:hAnsi="Times New Roman" w:cs="Times New Roman"/>
        </w:rPr>
        <w:t>absorb</w:t>
      </w:r>
      <w:r w:rsidR="00347B78" w:rsidRPr="00B63A0A">
        <w:rPr>
          <w:rFonts w:ascii="Times New Roman" w:hAnsi="Times New Roman" w:cs="Times New Roman"/>
        </w:rPr>
        <w:t xml:space="preserve"> the</w:t>
      </w:r>
      <w:r w:rsidR="00546CE1" w:rsidRPr="00B63A0A">
        <w:rPr>
          <w:rFonts w:ascii="Times New Roman" w:hAnsi="Times New Roman" w:cs="Times New Roman"/>
        </w:rPr>
        <w:t xml:space="preserve"> complexity</w:t>
      </w:r>
      <w:r w:rsidR="00347B78" w:rsidRPr="00B63A0A">
        <w:rPr>
          <w:rFonts w:ascii="Times New Roman" w:hAnsi="Times New Roman" w:cs="Times New Roman"/>
        </w:rPr>
        <w:t xml:space="preserve"> it creates</w:t>
      </w:r>
      <w:r w:rsidR="00CD1336" w:rsidRPr="00B63A0A">
        <w:rPr>
          <w:rFonts w:ascii="Times New Roman" w:hAnsi="Times New Roman" w:cs="Times New Roman"/>
        </w:rPr>
        <w:t xml:space="preserve">. </w:t>
      </w:r>
      <w:r w:rsidR="00546CE1" w:rsidRPr="00B63A0A">
        <w:rPr>
          <w:rFonts w:ascii="Times New Roman" w:hAnsi="Times New Roman" w:cs="Times New Roman"/>
        </w:rPr>
        <w:t>Critical here, is the idea of “communication as the producer of organisations</w:t>
      </w:r>
      <w:r w:rsidR="006D4799" w:rsidRPr="00B63A0A">
        <w:rPr>
          <w:rFonts w:ascii="Times New Roman" w:hAnsi="Times New Roman" w:cs="Times New Roman"/>
        </w:rPr>
        <w:t>”, (Putnam et al, 1999: p. 126</w:t>
      </w:r>
      <w:r w:rsidR="00885C4F" w:rsidRPr="00B63A0A">
        <w:rPr>
          <w:rFonts w:ascii="Times New Roman" w:hAnsi="Times New Roman" w:cs="Times New Roman"/>
        </w:rPr>
        <w:t xml:space="preserve">; </w:t>
      </w:r>
      <w:proofErr w:type="spellStart"/>
      <w:r w:rsidR="00885C4F" w:rsidRPr="00B63A0A">
        <w:rPr>
          <w:rFonts w:ascii="Times New Roman" w:hAnsi="Times New Roman" w:cs="Times New Roman"/>
        </w:rPr>
        <w:t>Sch</w:t>
      </w:r>
      <w:r w:rsidR="005758C6" w:rsidRPr="00B63A0A">
        <w:rPr>
          <w:rFonts w:ascii="Times New Roman" w:hAnsi="Times New Roman" w:cs="Times New Roman"/>
        </w:rPr>
        <w:t>o</w:t>
      </w:r>
      <w:r w:rsidR="00885C4F" w:rsidRPr="00B63A0A">
        <w:rPr>
          <w:rFonts w:ascii="Times New Roman" w:hAnsi="Times New Roman" w:cs="Times New Roman"/>
        </w:rPr>
        <w:t>en</w:t>
      </w:r>
      <w:r w:rsidR="005758C6" w:rsidRPr="00B63A0A">
        <w:rPr>
          <w:rFonts w:ascii="Times New Roman" w:hAnsi="Times New Roman" w:cs="Times New Roman"/>
        </w:rPr>
        <w:t>e</w:t>
      </w:r>
      <w:r w:rsidR="00885C4F" w:rsidRPr="00B63A0A">
        <w:rPr>
          <w:rFonts w:ascii="Times New Roman" w:hAnsi="Times New Roman" w:cs="Times New Roman"/>
        </w:rPr>
        <w:t>born</w:t>
      </w:r>
      <w:proofErr w:type="spellEnd"/>
      <w:r w:rsidR="005758C6" w:rsidRPr="00B63A0A">
        <w:rPr>
          <w:rFonts w:ascii="Times New Roman" w:hAnsi="Times New Roman" w:cs="Times New Roman"/>
        </w:rPr>
        <w:t>, 2011</w:t>
      </w:r>
      <w:r w:rsidR="006D4799" w:rsidRPr="00B63A0A">
        <w:rPr>
          <w:rFonts w:ascii="Times New Roman" w:hAnsi="Times New Roman" w:cs="Times New Roman"/>
        </w:rPr>
        <w:t>).</w:t>
      </w:r>
    </w:p>
    <w:p w14:paraId="768A4B75" w14:textId="0099B130" w:rsidR="00E55961" w:rsidRPr="00B63A0A" w:rsidRDefault="00F67F8A" w:rsidP="00805CB8">
      <w:pPr>
        <w:spacing w:line="360" w:lineRule="auto"/>
        <w:ind w:left="0"/>
        <w:rPr>
          <w:rFonts w:ascii="Times New Roman" w:hAnsi="Times New Roman" w:cs="Times New Roman"/>
        </w:rPr>
      </w:pPr>
      <w:r w:rsidRPr="00B63A0A">
        <w:rPr>
          <w:rFonts w:ascii="Times New Roman" w:hAnsi="Times New Roman" w:cs="Times New Roman"/>
        </w:rPr>
        <w:t>As</w:t>
      </w:r>
      <w:r w:rsidR="005E180F" w:rsidRPr="00B63A0A">
        <w:rPr>
          <w:rFonts w:ascii="Times New Roman" w:hAnsi="Times New Roman" w:cs="Times New Roman"/>
        </w:rPr>
        <w:t xml:space="preserve"> Lumby (201</w:t>
      </w:r>
      <w:r w:rsidR="005758C6" w:rsidRPr="00B63A0A">
        <w:rPr>
          <w:rFonts w:ascii="Times New Roman" w:hAnsi="Times New Roman" w:cs="Times New Roman"/>
        </w:rPr>
        <w:t>9</w:t>
      </w:r>
      <w:r w:rsidR="005E180F" w:rsidRPr="00B63A0A">
        <w:rPr>
          <w:rFonts w:ascii="Times New Roman" w:hAnsi="Times New Roman" w:cs="Times New Roman"/>
        </w:rPr>
        <w:t xml:space="preserve">: 14) says, </w:t>
      </w:r>
      <w:r w:rsidR="00E55961" w:rsidRPr="00B63A0A">
        <w:rPr>
          <w:rFonts w:ascii="Times New Roman" w:hAnsi="Times New Roman" w:cs="Times New Roman"/>
        </w:rPr>
        <w:t>"The interaction between human behaviour and organi</w:t>
      </w:r>
      <w:r w:rsidRPr="00B63A0A">
        <w:rPr>
          <w:rFonts w:ascii="Times New Roman" w:hAnsi="Times New Roman" w:cs="Times New Roman"/>
        </w:rPr>
        <w:t>s</w:t>
      </w:r>
      <w:r w:rsidR="00E55961" w:rsidRPr="00B63A0A">
        <w:rPr>
          <w:rFonts w:ascii="Times New Roman" w:hAnsi="Times New Roman" w:cs="Times New Roman"/>
        </w:rPr>
        <w:t>ational forms creates an imperative to seek those forms that are most likely to result in behaviour with positive outcomes for learners"</w:t>
      </w:r>
      <w:r w:rsidR="009F6EDD" w:rsidRPr="00B63A0A">
        <w:rPr>
          <w:rFonts w:ascii="Times New Roman" w:hAnsi="Times New Roman" w:cs="Times New Roman"/>
        </w:rPr>
        <w:t>, (</w:t>
      </w:r>
      <w:r w:rsidR="00E8135B" w:rsidRPr="00B63A0A">
        <w:rPr>
          <w:rFonts w:ascii="Times New Roman" w:hAnsi="Times New Roman" w:cs="Times New Roman"/>
        </w:rPr>
        <w:t xml:space="preserve">see </w:t>
      </w:r>
      <w:r w:rsidR="006D4799" w:rsidRPr="00B63A0A">
        <w:rPr>
          <w:rFonts w:ascii="Times New Roman" w:hAnsi="Times New Roman" w:cs="Times New Roman"/>
        </w:rPr>
        <w:t xml:space="preserve">Senge, </w:t>
      </w:r>
      <w:r w:rsidR="00293D1B" w:rsidRPr="00B63A0A">
        <w:rPr>
          <w:rFonts w:ascii="Times New Roman" w:hAnsi="Times New Roman" w:cs="Times New Roman"/>
        </w:rPr>
        <w:t>2006</w:t>
      </w:r>
      <w:r w:rsidR="006D4799" w:rsidRPr="00B63A0A">
        <w:rPr>
          <w:rFonts w:ascii="Times New Roman" w:hAnsi="Times New Roman" w:cs="Times New Roman"/>
        </w:rPr>
        <w:t xml:space="preserve">; Fullan, 2020; </w:t>
      </w:r>
      <w:r w:rsidR="00E8135B" w:rsidRPr="00B63A0A">
        <w:rPr>
          <w:rFonts w:ascii="Times New Roman" w:hAnsi="Times New Roman" w:cs="Times New Roman"/>
        </w:rPr>
        <w:t>Weick and Westley, 1996</w:t>
      </w:r>
      <w:r w:rsidR="00293D1B" w:rsidRPr="00B63A0A">
        <w:rPr>
          <w:rFonts w:ascii="Times New Roman" w:hAnsi="Times New Roman" w:cs="Times New Roman"/>
        </w:rPr>
        <w:t>)</w:t>
      </w:r>
      <w:r w:rsidR="00E55961" w:rsidRPr="00B63A0A">
        <w:rPr>
          <w:rFonts w:ascii="Times New Roman" w:hAnsi="Times New Roman" w:cs="Times New Roman"/>
        </w:rPr>
        <w:t>.</w:t>
      </w:r>
      <w:r w:rsidR="005E180F" w:rsidRPr="00B63A0A">
        <w:rPr>
          <w:rFonts w:ascii="Times New Roman" w:hAnsi="Times New Roman" w:cs="Times New Roman"/>
        </w:rPr>
        <w:t xml:space="preserve"> </w:t>
      </w:r>
      <w:r w:rsidR="009367F9" w:rsidRPr="00B63A0A">
        <w:rPr>
          <w:rFonts w:ascii="Times New Roman" w:hAnsi="Times New Roman" w:cs="Times New Roman"/>
        </w:rPr>
        <w:t xml:space="preserve">This makes the form of organisation and </w:t>
      </w:r>
      <w:r w:rsidR="00357C34" w:rsidRPr="00B63A0A">
        <w:rPr>
          <w:rFonts w:ascii="Times New Roman" w:hAnsi="Times New Roman" w:cs="Times New Roman"/>
        </w:rPr>
        <w:t xml:space="preserve">any </w:t>
      </w:r>
      <w:r w:rsidR="009367F9" w:rsidRPr="00B63A0A">
        <w:rPr>
          <w:rFonts w:ascii="Times New Roman" w:hAnsi="Times New Roman" w:cs="Times New Roman"/>
        </w:rPr>
        <w:t xml:space="preserve">approaches to </w:t>
      </w:r>
      <w:r w:rsidR="00357C34" w:rsidRPr="00B63A0A">
        <w:rPr>
          <w:rFonts w:ascii="Times New Roman" w:hAnsi="Times New Roman" w:cs="Times New Roman"/>
        </w:rPr>
        <w:t xml:space="preserve">home-school </w:t>
      </w:r>
      <w:r w:rsidR="009367F9" w:rsidRPr="00B63A0A">
        <w:rPr>
          <w:rFonts w:ascii="Times New Roman" w:hAnsi="Times New Roman" w:cs="Times New Roman"/>
        </w:rPr>
        <w:t>modelling critical</w:t>
      </w:r>
      <w:r w:rsidR="004C6C1A" w:rsidRPr="00B63A0A">
        <w:rPr>
          <w:rFonts w:ascii="Times New Roman" w:hAnsi="Times New Roman" w:cs="Times New Roman"/>
        </w:rPr>
        <w:t xml:space="preserve"> to building systemic capacity for learning.</w:t>
      </w:r>
      <w:r w:rsidR="00357C34" w:rsidRPr="00B63A0A">
        <w:rPr>
          <w:rFonts w:ascii="Times New Roman" w:hAnsi="Times New Roman" w:cs="Times New Roman"/>
        </w:rPr>
        <w:t xml:space="preserve"> </w:t>
      </w:r>
    </w:p>
    <w:p w14:paraId="5ECB8616" w14:textId="08733E37" w:rsidR="00B95FF3" w:rsidRPr="00B63A0A" w:rsidRDefault="004F06FF" w:rsidP="00805CB8">
      <w:pPr>
        <w:spacing w:line="360" w:lineRule="auto"/>
        <w:rPr>
          <w:rFonts w:ascii="Times New Roman" w:hAnsi="Times New Roman" w:cs="Times New Roman"/>
        </w:rPr>
      </w:pPr>
      <w:bookmarkStart w:id="2" w:name="_Hlk72740607"/>
      <w:r w:rsidRPr="00B63A0A">
        <w:rPr>
          <w:rFonts w:ascii="Times New Roman" w:hAnsi="Times New Roman" w:cs="Times New Roman"/>
        </w:rPr>
        <w:lastRenderedPageBreak/>
        <w:t xml:space="preserve">Cowan </w:t>
      </w:r>
      <w:r w:rsidRPr="00B63A0A">
        <w:rPr>
          <w:rFonts w:ascii="Times New Roman" w:hAnsi="Times New Roman" w:cs="Times New Roman"/>
          <w:i/>
          <w:iCs/>
        </w:rPr>
        <w:t>et al</w:t>
      </w:r>
      <w:r w:rsidRPr="00B63A0A">
        <w:rPr>
          <w:rFonts w:ascii="Times New Roman" w:hAnsi="Times New Roman" w:cs="Times New Roman"/>
        </w:rPr>
        <w:t>.</w:t>
      </w:r>
      <w:r w:rsidR="00CA1752" w:rsidRPr="00B63A0A">
        <w:rPr>
          <w:rFonts w:ascii="Times New Roman" w:hAnsi="Times New Roman" w:cs="Times New Roman"/>
        </w:rPr>
        <w:t>,</w:t>
      </w:r>
      <w:r w:rsidRPr="00B63A0A">
        <w:rPr>
          <w:rFonts w:ascii="Times New Roman" w:hAnsi="Times New Roman" w:cs="Times New Roman"/>
        </w:rPr>
        <w:t xml:space="preserve"> (2004: </w:t>
      </w:r>
      <w:r w:rsidR="00357C34" w:rsidRPr="00B63A0A">
        <w:rPr>
          <w:rFonts w:ascii="Times New Roman" w:hAnsi="Times New Roman" w:cs="Times New Roman"/>
        </w:rPr>
        <w:t xml:space="preserve">p. </w:t>
      </w:r>
      <w:r w:rsidRPr="00B63A0A">
        <w:rPr>
          <w:rFonts w:ascii="Times New Roman" w:hAnsi="Times New Roman" w:cs="Times New Roman"/>
        </w:rPr>
        <w:t xml:space="preserve">201) define </w:t>
      </w:r>
      <w:r w:rsidR="00B95FF3" w:rsidRPr="00B63A0A">
        <w:rPr>
          <w:rFonts w:ascii="Times New Roman" w:hAnsi="Times New Roman" w:cs="Times New Roman"/>
        </w:rPr>
        <w:t xml:space="preserve">home-school </w:t>
      </w:r>
      <w:r w:rsidRPr="00B63A0A">
        <w:rPr>
          <w:rFonts w:ascii="Times New Roman" w:hAnsi="Times New Roman" w:cs="Times New Roman"/>
          <w:i/>
          <w:iCs/>
        </w:rPr>
        <w:t>collaboration</w:t>
      </w:r>
      <w:r w:rsidRPr="00B63A0A">
        <w:rPr>
          <w:rFonts w:ascii="Times New Roman" w:hAnsi="Times New Roman" w:cs="Times New Roman"/>
        </w:rPr>
        <w:t xml:space="preserve"> as “working together toward a common goal”, one that “recognises that parents are invaluable members of the educational team”</w:t>
      </w:r>
      <w:r w:rsidR="00176389" w:rsidRPr="00B63A0A">
        <w:rPr>
          <w:rFonts w:ascii="Times New Roman" w:hAnsi="Times New Roman" w:cs="Times New Roman"/>
        </w:rPr>
        <w:t xml:space="preserve">, </w:t>
      </w:r>
      <w:r w:rsidRPr="00B63A0A">
        <w:rPr>
          <w:rFonts w:ascii="Times New Roman" w:hAnsi="Times New Roman" w:cs="Times New Roman"/>
        </w:rPr>
        <w:t>describ</w:t>
      </w:r>
      <w:r w:rsidR="00176389" w:rsidRPr="00B63A0A">
        <w:rPr>
          <w:rFonts w:ascii="Times New Roman" w:hAnsi="Times New Roman" w:cs="Times New Roman"/>
        </w:rPr>
        <w:t>ing</w:t>
      </w:r>
      <w:r w:rsidRPr="00B63A0A">
        <w:rPr>
          <w:rFonts w:ascii="Times New Roman" w:hAnsi="Times New Roman" w:cs="Times New Roman"/>
        </w:rPr>
        <w:t xml:space="preserve"> </w:t>
      </w:r>
      <w:r w:rsidR="008410DB" w:rsidRPr="00B63A0A">
        <w:rPr>
          <w:rFonts w:ascii="Times New Roman" w:hAnsi="Times New Roman" w:cs="Times New Roman"/>
        </w:rPr>
        <w:t xml:space="preserve">home-school </w:t>
      </w:r>
      <w:r w:rsidRPr="00B63A0A">
        <w:rPr>
          <w:rFonts w:ascii="Times New Roman" w:hAnsi="Times New Roman" w:cs="Times New Roman"/>
          <w:i/>
          <w:iCs/>
        </w:rPr>
        <w:t>partnership</w:t>
      </w:r>
      <w:r w:rsidRPr="00B63A0A">
        <w:rPr>
          <w:rFonts w:ascii="Times New Roman" w:hAnsi="Times New Roman" w:cs="Times New Roman"/>
        </w:rPr>
        <w:t xml:space="preserve"> as a relationship “based on the premise that coequal power and coequal participation are prerequisite conditions for meaningful collaborative endeavours” (Cowan </w:t>
      </w:r>
      <w:r w:rsidRPr="00B63A0A">
        <w:rPr>
          <w:rFonts w:ascii="Times New Roman" w:hAnsi="Times New Roman" w:cs="Times New Roman"/>
          <w:i/>
          <w:iCs/>
        </w:rPr>
        <w:t>et al</w:t>
      </w:r>
      <w:r w:rsidRPr="00B63A0A">
        <w:rPr>
          <w:rFonts w:ascii="Times New Roman" w:hAnsi="Times New Roman" w:cs="Times New Roman"/>
        </w:rPr>
        <w:t xml:space="preserve">., 2004: </w:t>
      </w:r>
      <w:r w:rsidR="00357C34" w:rsidRPr="00B63A0A">
        <w:rPr>
          <w:rFonts w:ascii="Times New Roman" w:hAnsi="Times New Roman" w:cs="Times New Roman"/>
        </w:rPr>
        <w:t xml:space="preserve">p. </w:t>
      </w:r>
      <w:r w:rsidRPr="00B63A0A">
        <w:rPr>
          <w:rFonts w:ascii="Times New Roman" w:hAnsi="Times New Roman" w:cs="Times New Roman"/>
        </w:rPr>
        <w:t xml:space="preserve">208). This </w:t>
      </w:r>
      <w:r w:rsidR="00056DD3" w:rsidRPr="00B63A0A">
        <w:rPr>
          <w:rFonts w:ascii="Times New Roman" w:hAnsi="Times New Roman" w:cs="Times New Roman"/>
        </w:rPr>
        <w:t xml:space="preserve">idealised </w:t>
      </w:r>
      <w:r w:rsidRPr="00B63A0A">
        <w:rPr>
          <w:rFonts w:ascii="Times New Roman" w:hAnsi="Times New Roman" w:cs="Times New Roman"/>
        </w:rPr>
        <w:t xml:space="preserve">definition </w:t>
      </w:r>
      <w:r w:rsidR="00056DD3" w:rsidRPr="00B63A0A">
        <w:rPr>
          <w:rFonts w:ascii="Times New Roman" w:hAnsi="Times New Roman" w:cs="Times New Roman"/>
        </w:rPr>
        <w:t>with its association to Senge (2006) and the learning organisation</w:t>
      </w:r>
      <w:r w:rsidR="00B95FF3" w:rsidRPr="00B63A0A">
        <w:rPr>
          <w:rFonts w:ascii="Times New Roman" w:hAnsi="Times New Roman" w:cs="Times New Roman"/>
        </w:rPr>
        <w:t>,</w:t>
      </w:r>
      <w:r w:rsidR="00056DD3" w:rsidRPr="00B63A0A">
        <w:rPr>
          <w:rFonts w:ascii="Times New Roman" w:hAnsi="Times New Roman" w:cs="Times New Roman"/>
        </w:rPr>
        <w:t xml:space="preserve"> </w:t>
      </w:r>
      <w:r w:rsidRPr="00B63A0A">
        <w:rPr>
          <w:rFonts w:ascii="Times New Roman" w:hAnsi="Times New Roman" w:cs="Times New Roman"/>
        </w:rPr>
        <w:t xml:space="preserve">hints at a non-linear </w:t>
      </w:r>
      <w:r w:rsidR="00056DD3" w:rsidRPr="00B63A0A">
        <w:rPr>
          <w:rFonts w:ascii="Times New Roman" w:hAnsi="Times New Roman" w:cs="Times New Roman"/>
        </w:rPr>
        <w:t>organisation</w:t>
      </w:r>
      <w:r w:rsidR="00357C34" w:rsidRPr="00B63A0A">
        <w:rPr>
          <w:rFonts w:ascii="Times New Roman" w:hAnsi="Times New Roman" w:cs="Times New Roman"/>
        </w:rPr>
        <w:t>,</w:t>
      </w:r>
      <w:r w:rsidR="00176389" w:rsidRPr="00B63A0A">
        <w:rPr>
          <w:rFonts w:ascii="Times New Roman" w:hAnsi="Times New Roman" w:cs="Times New Roman"/>
        </w:rPr>
        <w:t xml:space="preserve"> more </w:t>
      </w:r>
      <w:r w:rsidR="00244BF9" w:rsidRPr="00B63A0A">
        <w:rPr>
          <w:rFonts w:ascii="Times New Roman" w:hAnsi="Times New Roman" w:cs="Times New Roman"/>
        </w:rPr>
        <w:t>complex</w:t>
      </w:r>
      <w:r w:rsidR="00B95FF3" w:rsidRPr="00B63A0A">
        <w:rPr>
          <w:rFonts w:ascii="Times New Roman" w:hAnsi="Times New Roman" w:cs="Times New Roman"/>
        </w:rPr>
        <w:t>-</w:t>
      </w:r>
      <w:r w:rsidR="00244BF9" w:rsidRPr="00B63A0A">
        <w:rPr>
          <w:rFonts w:ascii="Times New Roman" w:hAnsi="Times New Roman" w:cs="Times New Roman"/>
        </w:rPr>
        <w:t>adaptive in form</w:t>
      </w:r>
      <w:r w:rsidR="008410DB" w:rsidRPr="00B63A0A">
        <w:rPr>
          <w:rFonts w:ascii="Times New Roman" w:hAnsi="Times New Roman" w:cs="Times New Roman"/>
        </w:rPr>
        <w:t xml:space="preserve"> </w:t>
      </w:r>
      <w:r w:rsidR="00176389" w:rsidRPr="00B63A0A">
        <w:rPr>
          <w:rFonts w:ascii="Times New Roman" w:hAnsi="Times New Roman" w:cs="Times New Roman"/>
        </w:rPr>
        <w:t>and democratic in approach</w:t>
      </w:r>
      <w:r w:rsidR="00357C34" w:rsidRPr="00B63A0A">
        <w:rPr>
          <w:rFonts w:ascii="Times New Roman" w:hAnsi="Times New Roman" w:cs="Times New Roman"/>
        </w:rPr>
        <w:t xml:space="preserve"> (see Glouberman and Zimmerman, 2002)</w:t>
      </w:r>
      <w:r w:rsidR="00176389" w:rsidRPr="00B63A0A">
        <w:rPr>
          <w:rFonts w:ascii="Times New Roman" w:hAnsi="Times New Roman" w:cs="Times New Roman"/>
        </w:rPr>
        <w:t xml:space="preserve">. </w:t>
      </w:r>
      <w:r w:rsidR="00B95FF3" w:rsidRPr="00B63A0A">
        <w:rPr>
          <w:rFonts w:ascii="Times New Roman" w:hAnsi="Times New Roman" w:cs="Times New Roman"/>
        </w:rPr>
        <w:t>What seems a common-sense approach</w:t>
      </w:r>
      <w:r w:rsidR="00E40723" w:rsidRPr="00B63A0A">
        <w:rPr>
          <w:rFonts w:ascii="Times New Roman" w:hAnsi="Times New Roman" w:cs="Times New Roman"/>
        </w:rPr>
        <w:t xml:space="preserve"> – </w:t>
      </w:r>
      <w:r w:rsidR="00B95FF3" w:rsidRPr="00B63A0A">
        <w:rPr>
          <w:rFonts w:ascii="Times New Roman" w:hAnsi="Times New Roman" w:cs="Times New Roman"/>
        </w:rPr>
        <w:t>a sharing of power</w:t>
      </w:r>
      <w:r w:rsidR="00E40723" w:rsidRPr="00B63A0A">
        <w:rPr>
          <w:rFonts w:ascii="Times New Roman" w:hAnsi="Times New Roman" w:cs="Times New Roman"/>
        </w:rPr>
        <w:t>, information,</w:t>
      </w:r>
      <w:r w:rsidR="00B95FF3" w:rsidRPr="00B63A0A">
        <w:rPr>
          <w:rFonts w:ascii="Times New Roman" w:hAnsi="Times New Roman" w:cs="Times New Roman"/>
        </w:rPr>
        <w:t xml:space="preserve"> and responsibility</w:t>
      </w:r>
      <w:r w:rsidR="00E40723" w:rsidRPr="00B63A0A">
        <w:rPr>
          <w:rFonts w:ascii="Times New Roman" w:hAnsi="Times New Roman" w:cs="Times New Roman"/>
        </w:rPr>
        <w:t xml:space="preserve"> – </w:t>
      </w:r>
      <w:r w:rsidR="00B95FF3" w:rsidRPr="00B63A0A">
        <w:rPr>
          <w:rFonts w:ascii="Times New Roman" w:hAnsi="Times New Roman" w:cs="Times New Roman"/>
        </w:rPr>
        <w:t xml:space="preserve">hides complications </w:t>
      </w:r>
      <w:r w:rsidR="008410DB" w:rsidRPr="00B63A0A">
        <w:rPr>
          <w:rFonts w:ascii="Times New Roman" w:hAnsi="Times New Roman" w:cs="Times New Roman"/>
        </w:rPr>
        <w:t>concerning the extent to which</w:t>
      </w:r>
      <w:r w:rsidR="00E571C1" w:rsidRPr="00B63A0A">
        <w:rPr>
          <w:rFonts w:ascii="Times New Roman" w:hAnsi="Times New Roman" w:cs="Times New Roman"/>
        </w:rPr>
        <w:t xml:space="preserve"> </w:t>
      </w:r>
      <w:r w:rsidR="008410DB" w:rsidRPr="00B63A0A">
        <w:rPr>
          <w:rFonts w:ascii="Times New Roman" w:hAnsi="Times New Roman" w:cs="Times New Roman"/>
        </w:rPr>
        <w:t>structu</w:t>
      </w:r>
      <w:r w:rsidR="00357C34" w:rsidRPr="00B63A0A">
        <w:rPr>
          <w:rFonts w:ascii="Times New Roman" w:hAnsi="Times New Roman" w:cs="Times New Roman"/>
        </w:rPr>
        <w:t xml:space="preserve">re </w:t>
      </w:r>
      <w:r w:rsidR="008410DB" w:rsidRPr="00B63A0A">
        <w:rPr>
          <w:rFonts w:ascii="Times New Roman" w:hAnsi="Times New Roman" w:cs="Times New Roman"/>
        </w:rPr>
        <w:t>either release of stifle</w:t>
      </w:r>
      <w:r w:rsidR="00B95FF3" w:rsidRPr="00B63A0A">
        <w:rPr>
          <w:rFonts w:ascii="Times New Roman" w:hAnsi="Times New Roman" w:cs="Times New Roman"/>
        </w:rPr>
        <w:t xml:space="preserve"> </w:t>
      </w:r>
      <w:r w:rsidR="008410DB" w:rsidRPr="00B63A0A">
        <w:rPr>
          <w:rFonts w:ascii="Times New Roman" w:hAnsi="Times New Roman" w:cs="Times New Roman"/>
        </w:rPr>
        <w:t xml:space="preserve">the </w:t>
      </w:r>
      <w:r w:rsidR="00B95FF3" w:rsidRPr="00B63A0A">
        <w:rPr>
          <w:rFonts w:ascii="Times New Roman" w:hAnsi="Times New Roman" w:cs="Times New Roman"/>
        </w:rPr>
        <w:t>agen</w:t>
      </w:r>
      <w:r w:rsidR="00E571C1" w:rsidRPr="00B63A0A">
        <w:rPr>
          <w:rFonts w:ascii="Times New Roman" w:hAnsi="Times New Roman" w:cs="Times New Roman"/>
        </w:rPr>
        <w:t>tic capacity</w:t>
      </w:r>
      <w:r w:rsidR="00B95FF3" w:rsidRPr="00B63A0A">
        <w:rPr>
          <w:rFonts w:ascii="Times New Roman" w:hAnsi="Times New Roman" w:cs="Times New Roman"/>
        </w:rPr>
        <w:t xml:space="preserve"> </w:t>
      </w:r>
      <w:r w:rsidR="008410DB" w:rsidRPr="00B63A0A">
        <w:rPr>
          <w:rFonts w:ascii="Times New Roman" w:hAnsi="Times New Roman" w:cs="Times New Roman"/>
        </w:rPr>
        <w:t>of participating actors</w:t>
      </w:r>
      <w:r w:rsidR="00E40723" w:rsidRPr="00B63A0A">
        <w:rPr>
          <w:rFonts w:ascii="Times New Roman" w:hAnsi="Times New Roman" w:cs="Times New Roman"/>
        </w:rPr>
        <w:t xml:space="preserve"> (staff, </w:t>
      </w:r>
      <w:r w:rsidR="005D121D" w:rsidRPr="00B63A0A">
        <w:rPr>
          <w:rFonts w:ascii="Times New Roman" w:hAnsi="Times New Roman" w:cs="Times New Roman"/>
        </w:rPr>
        <w:t>students,</w:t>
      </w:r>
      <w:r w:rsidR="00E40723" w:rsidRPr="00B63A0A">
        <w:rPr>
          <w:rFonts w:ascii="Times New Roman" w:hAnsi="Times New Roman" w:cs="Times New Roman"/>
        </w:rPr>
        <w:t xml:space="preserve"> and parents)</w:t>
      </w:r>
      <w:r w:rsidR="008410DB" w:rsidRPr="00B63A0A">
        <w:rPr>
          <w:rFonts w:ascii="Times New Roman" w:hAnsi="Times New Roman" w:cs="Times New Roman"/>
        </w:rPr>
        <w:t xml:space="preserve">, </w:t>
      </w:r>
      <w:r w:rsidR="00E571C1" w:rsidRPr="00B63A0A">
        <w:rPr>
          <w:rFonts w:ascii="Times New Roman" w:hAnsi="Times New Roman" w:cs="Times New Roman"/>
        </w:rPr>
        <w:t xml:space="preserve">and </w:t>
      </w:r>
      <w:r w:rsidR="00B95FF3" w:rsidRPr="00B63A0A">
        <w:rPr>
          <w:rFonts w:ascii="Times New Roman" w:hAnsi="Times New Roman" w:cs="Times New Roman"/>
        </w:rPr>
        <w:t xml:space="preserve">how </w:t>
      </w:r>
      <w:r w:rsidR="008410DB" w:rsidRPr="00B63A0A">
        <w:rPr>
          <w:rFonts w:ascii="Times New Roman" w:hAnsi="Times New Roman" w:cs="Times New Roman"/>
        </w:rPr>
        <w:t xml:space="preserve">such </w:t>
      </w:r>
      <w:r w:rsidR="00B95FF3" w:rsidRPr="00B63A0A">
        <w:rPr>
          <w:rFonts w:ascii="Times New Roman" w:hAnsi="Times New Roman" w:cs="Times New Roman"/>
        </w:rPr>
        <w:t xml:space="preserve">reciprocity </w:t>
      </w:r>
      <w:r w:rsidR="001D26C0" w:rsidRPr="00B63A0A">
        <w:rPr>
          <w:rFonts w:ascii="Times New Roman" w:hAnsi="Times New Roman" w:cs="Times New Roman"/>
        </w:rPr>
        <w:t>is</w:t>
      </w:r>
      <w:r w:rsidR="00B95FF3" w:rsidRPr="00B63A0A">
        <w:rPr>
          <w:rFonts w:ascii="Times New Roman" w:hAnsi="Times New Roman" w:cs="Times New Roman"/>
        </w:rPr>
        <w:t xml:space="preserve"> achieved</w:t>
      </w:r>
      <w:r w:rsidR="00357C34" w:rsidRPr="00B63A0A">
        <w:rPr>
          <w:rFonts w:ascii="Times New Roman" w:hAnsi="Times New Roman" w:cs="Times New Roman"/>
        </w:rPr>
        <w:t xml:space="preserve"> (Giddens 1984)</w:t>
      </w:r>
      <w:r w:rsidR="00B95FF3" w:rsidRPr="00B63A0A">
        <w:rPr>
          <w:rFonts w:ascii="Times New Roman" w:hAnsi="Times New Roman" w:cs="Times New Roman"/>
        </w:rPr>
        <w:t xml:space="preserve">. </w:t>
      </w:r>
    </w:p>
    <w:p w14:paraId="43361E5F" w14:textId="0D6DA900" w:rsidR="004F06FF" w:rsidRPr="00B63A0A" w:rsidRDefault="004F06FF" w:rsidP="00805CB8">
      <w:pPr>
        <w:spacing w:line="360" w:lineRule="auto"/>
        <w:ind w:left="0"/>
        <w:rPr>
          <w:rFonts w:ascii="Times New Roman" w:hAnsi="Times New Roman" w:cs="Times New Roman"/>
        </w:rPr>
      </w:pPr>
      <w:r w:rsidRPr="00B63A0A">
        <w:rPr>
          <w:rFonts w:ascii="Times New Roman" w:hAnsi="Times New Roman" w:cs="Times New Roman"/>
        </w:rPr>
        <w:t xml:space="preserve"> Johnston and Clarke (2001: 68) </w:t>
      </w:r>
      <w:r w:rsidR="00352DA3" w:rsidRPr="00B63A0A">
        <w:rPr>
          <w:rFonts w:ascii="Times New Roman" w:hAnsi="Times New Roman" w:cs="Times New Roman"/>
        </w:rPr>
        <w:t>continue the theme of collaboration noting</w:t>
      </w:r>
      <w:r w:rsidRPr="00B63A0A">
        <w:rPr>
          <w:rFonts w:ascii="Times New Roman" w:hAnsi="Times New Roman" w:cs="Times New Roman"/>
        </w:rPr>
        <w:t xml:space="preserve"> four partnership requisites</w:t>
      </w:r>
      <w:r w:rsidR="005D121D" w:rsidRPr="00B63A0A">
        <w:rPr>
          <w:rFonts w:ascii="Times New Roman" w:hAnsi="Times New Roman" w:cs="Times New Roman"/>
        </w:rPr>
        <w:t xml:space="preserve">. </w:t>
      </w:r>
      <w:r w:rsidRPr="00B63A0A">
        <w:rPr>
          <w:rFonts w:ascii="Times New Roman" w:hAnsi="Times New Roman" w:cs="Times New Roman"/>
        </w:rPr>
        <w:t>These are:</w:t>
      </w:r>
    </w:p>
    <w:p w14:paraId="0E380379" w14:textId="77777777" w:rsidR="004F06FF" w:rsidRPr="00B63A0A" w:rsidRDefault="004F06FF" w:rsidP="00805CB8">
      <w:pPr>
        <w:numPr>
          <w:ilvl w:val="0"/>
          <w:numId w:val="4"/>
        </w:numPr>
        <w:spacing w:after="0" w:line="360" w:lineRule="auto"/>
        <w:ind w:left="1327" w:hanging="357"/>
        <w:rPr>
          <w:rFonts w:ascii="Times New Roman" w:hAnsi="Times New Roman" w:cs="Times New Roman"/>
        </w:rPr>
      </w:pPr>
      <w:r w:rsidRPr="00B63A0A">
        <w:rPr>
          <w:rFonts w:ascii="Times New Roman" w:hAnsi="Times New Roman" w:cs="Times New Roman"/>
          <w:b/>
          <w:bCs/>
        </w:rPr>
        <w:t>Two-way communication</w:t>
      </w:r>
      <w:r w:rsidRPr="00B63A0A">
        <w:rPr>
          <w:rFonts w:ascii="Times New Roman" w:hAnsi="Times New Roman" w:cs="Times New Roman"/>
        </w:rPr>
        <w:t>: including the ability to listen carefully to the other</w:t>
      </w:r>
    </w:p>
    <w:p w14:paraId="15E9EE16" w14:textId="77777777" w:rsidR="004F06FF" w:rsidRPr="00B63A0A" w:rsidRDefault="004F06FF" w:rsidP="00805CB8">
      <w:pPr>
        <w:numPr>
          <w:ilvl w:val="0"/>
          <w:numId w:val="3"/>
        </w:numPr>
        <w:spacing w:after="0" w:line="360" w:lineRule="auto"/>
        <w:ind w:left="1327" w:hanging="357"/>
        <w:rPr>
          <w:rFonts w:ascii="Times New Roman" w:hAnsi="Times New Roman" w:cs="Times New Roman"/>
        </w:rPr>
      </w:pPr>
      <w:r w:rsidRPr="00B63A0A">
        <w:rPr>
          <w:rFonts w:ascii="Times New Roman" w:hAnsi="Times New Roman" w:cs="Times New Roman"/>
          <w:b/>
          <w:bCs/>
        </w:rPr>
        <w:t>Trust</w:t>
      </w:r>
      <w:r w:rsidRPr="00B63A0A">
        <w:rPr>
          <w:rFonts w:ascii="Times New Roman" w:hAnsi="Times New Roman" w:cs="Times New Roman"/>
        </w:rPr>
        <w:t xml:space="preserve">: the degree to which one partner depends on the work or recommendations of the other  </w:t>
      </w:r>
    </w:p>
    <w:p w14:paraId="4A5F6D27" w14:textId="77777777" w:rsidR="004F06FF" w:rsidRPr="00B63A0A" w:rsidRDefault="004F06FF" w:rsidP="00805CB8">
      <w:pPr>
        <w:numPr>
          <w:ilvl w:val="0"/>
          <w:numId w:val="3"/>
        </w:numPr>
        <w:spacing w:after="0" w:line="360" w:lineRule="auto"/>
        <w:ind w:left="1327" w:hanging="357"/>
        <w:rPr>
          <w:rFonts w:ascii="Times New Roman" w:hAnsi="Times New Roman" w:cs="Times New Roman"/>
        </w:rPr>
      </w:pPr>
      <w:r w:rsidRPr="00B63A0A">
        <w:rPr>
          <w:rFonts w:ascii="Times New Roman" w:hAnsi="Times New Roman" w:cs="Times New Roman"/>
          <w:b/>
          <w:bCs/>
        </w:rPr>
        <w:t>Intimacy</w:t>
      </w:r>
      <w:r w:rsidRPr="00B63A0A">
        <w:rPr>
          <w:rFonts w:ascii="Times New Roman" w:hAnsi="Times New Roman" w:cs="Times New Roman"/>
        </w:rPr>
        <w:t>: the extent to which each partner shares their plans and strategies</w:t>
      </w:r>
    </w:p>
    <w:p w14:paraId="45F7C16C" w14:textId="101DD093" w:rsidR="00E40723" w:rsidRPr="00B63A0A" w:rsidRDefault="004F06FF" w:rsidP="00E40723">
      <w:pPr>
        <w:numPr>
          <w:ilvl w:val="0"/>
          <w:numId w:val="3"/>
        </w:numPr>
        <w:spacing w:after="0" w:line="360" w:lineRule="auto"/>
        <w:ind w:left="1327" w:hanging="357"/>
        <w:rPr>
          <w:rFonts w:ascii="Times New Roman" w:hAnsi="Times New Roman" w:cs="Times New Roman"/>
        </w:rPr>
      </w:pPr>
      <w:r w:rsidRPr="00B63A0A">
        <w:rPr>
          <w:rFonts w:ascii="Times New Roman" w:hAnsi="Times New Roman" w:cs="Times New Roman"/>
          <w:b/>
          <w:bCs/>
        </w:rPr>
        <w:t>Rules:</w:t>
      </w:r>
      <w:r w:rsidRPr="00B63A0A">
        <w:rPr>
          <w:rFonts w:ascii="Times New Roman" w:hAnsi="Times New Roman" w:cs="Times New Roman"/>
        </w:rPr>
        <w:t xml:space="preserve"> a mutual acceptance of how this relationship operates.</w:t>
      </w:r>
    </w:p>
    <w:p w14:paraId="62D745EE" w14:textId="77777777" w:rsidR="00E40723" w:rsidRPr="00B63A0A" w:rsidRDefault="00E40723" w:rsidP="00E40723">
      <w:pPr>
        <w:spacing w:after="0" w:line="360" w:lineRule="auto"/>
        <w:ind w:left="970"/>
        <w:rPr>
          <w:rFonts w:ascii="Times New Roman" w:hAnsi="Times New Roman" w:cs="Times New Roman"/>
        </w:rPr>
      </w:pPr>
    </w:p>
    <w:p w14:paraId="61CBF6C9" w14:textId="55F45515" w:rsidR="009F33F4" w:rsidRPr="00B63A0A" w:rsidRDefault="004F06FF" w:rsidP="00805CB8">
      <w:pPr>
        <w:spacing w:line="360" w:lineRule="auto"/>
        <w:ind w:left="0"/>
        <w:rPr>
          <w:rFonts w:ascii="Times New Roman" w:hAnsi="Times New Roman" w:cs="Times New Roman"/>
        </w:rPr>
      </w:pPr>
      <w:r w:rsidRPr="00B63A0A">
        <w:rPr>
          <w:rFonts w:ascii="Times New Roman" w:hAnsi="Times New Roman" w:cs="Times New Roman"/>
        </w:rPr>
        <w:t xml:space="preserve">This conceptual paper accords with the idea that effective home-school collaboration is not only desirable but essential for individual and organisational learning (Christenson and Sheridan 2001: Fan and Chen 2001; </w:t>
      </w:r>
      <w:proofErr w:type="spellStart"/>
      <w:r w:rsidRPr="00B63A0A">
        <w:rPr>
          <w:rFonts w:ascii="Times New Roman" w:hAnsi="Times New Roman" w:cs="Times New Roman"/>
        </w:rPr>
        <w:t>Seginer</w:t>
      </w:r>
      <w:proofErr w:type="spellEnd"/>
      <w:r w:rsidRPr="00B63A0A">
        <w:rPr>
          <w:rFonts w:ascii="Times New Roman" w:hAnsi="Times New Roman" w:cs="Times New Roman"/>
        </w:rPr>
        <w:t xml:space="preserve"> 2006; Hill and Tyson 2009; Hill and Chao 2009)</w:t>
      </w:r>
      <w:r w:rsidR="00E571C1" w:rsidRPr="00B63A0A">
        <w:rPr>
          <w:rFonts w:ascii="Times New Roman" w:hAnsi="Times New Roman" w:cs="Times New Roman"/>
        </w:rPr>
        <w:t xml:space="preserve">. </w:t>
      </w:r>
      <w:r w:rsidR="00F44C17" w:rsidRPr="00B63A0A">
        <w:rPr>
          <w:rFonts w:ascii="Times New Roman" w:hAnsi="Times New Roman" w:cs="Times New Roman"/>
        </w:rPr>
        <w:t xml:space="preserve">Not only is the evidence for home-school partnership ‘consistent, positive, and convincing’ (Henderson and Mapp, 2002), but  </w:t>
      </w:r>
      <w:r w:rsidRPr="00B63A0A">
        <w:rPr>
          <w:rFonts w:ascii="Times New Roman" w:hAnsi="Times New Roman" w:cs="Times New Roman"/>
        </w:rPr>
        <w:t xml:space="preserve">effective partnerships </w:t>
      </w:r>
      <w:r w:rsidR="00F44C17" w:rsidRPr="00B63A0A">
        <w:rPr>
          <w:rFonts w:ascii="Times New Roman" w:hAnsi="Times New Roman" w:cs="Times New Roman"/>
        </w:rPr>
        <w:t xml:space="preserve">can </w:t>
      </w:r>
      <w:r w:rsidRPr="00B63A0A">
        <w:rPr>
          <w:rFonts w:ascii="Times New Roman" w:hAnsi="Times New Roman" w:cs="Times New Roman"/>
        </w:rPr>
        <w:t>increase attainment, build self-esteem, and raise aspirations</w:t>
      </w:r>
      <w:r w:rsidR="00F44C17" w:rsidRPr="00B63A0A">
        <w:rPr>
          <w:rFonts w:ascii="Times New Roman" w:hAnsi="Times New Roman" w:cs="Times New Roman"/>
        </w:rPr>
        <w:t xml:space="preserve"> (</w:t>
      </w:r>
      <w:proofErr w:type="spellStart"/>
      <w:r w:rsidR="00F44C17" w:rsidRPr="00B63A0A">
        <w:rPr>
          <w:rFonts w:ascii="Times New Roman" w:hAnsi="Times New Roman" w:cs="Times New Roman"/>
        </w:rPr>
        <w:t>Desforges</w:t>
      </w:r>
      <w:proofErr w:type="spellEnd"/>
      <w:r w:rsidR="00F44C17" w:rsidRPr="00B63A0A">
        <w:rPr>
          <w:rFonts w:ascii="Times New Roman" w:hAnsi="Times New Roman" w:cs="Times New Roman"/>
        </w:rPr>
        <w:t xml:space="preserve"> and </w:t>
      </w:r>
      <w:proofErr w:type="spellStart"/>
      <w:r w:rsidR="00F44C17" w:rsidRPr="00B63A0A">
        <w:rPr>
          <w:rFonts w:ascii="Times New Roman" w:hAnsi="Times New Roman" w:cs="Times New Roman"/>
        </w:rPr>
        <w:t>Abouchaar</w:t>
      </w:r>
      <w:proofErr w:type="spellEnd"/>
      <w:r w:rsidR="00F44C17" w:rsidRPr="00B63A0A">
        <w:rPr>
          <w:rFonts w:ascii="Times New Roman" w:hAnsi="Times New Roman" w:cs="Times New Roman"/>
        </w:rPr>
        <w:t>, 2003</w:t>
      </w:r>
      <w:r w:rsidR="000A3691" w:rsidRPr="00B63A0A">
        <w:rPr>
          <w:rFonts w:ascii="Times New Roman" w:hAnsi="Times New Roman" w:cs="Times New Roman"/>
        </w:rPr>
        <w:t>; McClellan and Kinsey, 1997)</w:t>
      </w:r>
      <w:r w:rsidR="00F44C17" w:rsidRPr="00B63A0A">
        <w:rPr>
          <w:rFonts w:ascii="Times New Roman" w:hAnsi="Times New Roman" w:cs="Times New Roman"/>
        </w:rPr>
        <w:t>)</w:t>
      </w:r>
      <w:r w:rsidRPr="00B63A0A">
        <w:rPr>
          <w:rFonts w:ascii="Times New Roman" w:hAnsi="Times New Roman" w:cs="Times New Roman"/>
        </w:rPr>
        <w:t xml:space="preserve">. </w:t>
      </w:r>
      <w:r w:rsidR="00F44C17" w:rsidRPr="00B63A0A">
        <w:rPr>
          <w:rFonts w:ascii="Times New Roman" w:hAnsi="Times New Roman" w:cs="Times New Roman"/>
        </w:rPr>
        <w:t xml:space="preserve">This paper </w:t>
      </w:r>
      <w:r w:rsidRPr="00B63A0A">
        <w:rPr>
          <w:rFonts w:ascii="Times New Roman" w:hAnsi="Times New Roman" w:cs="Times New Roman"/>
        </w:rPr>
        <w:t xml:space="preserve">further accepts that when </w:t>
      </w:r>
      <w:r w:rsidR="00BA5272" w:rsidRPr="00B63A0A">
        <w:rPr>
          <w:rFonts w:ascii="Times New Roman" w:hAnsi="Times New Roman" w:cs="Times New Roman"/>
        </w:rPr>
        <w:t xml:space="preserve">participant actors are enabled to </w:t>
      </w:r>
      <w:r w:rsidRPr="00B63A0A">
        <w:rPr>
          <w:rFonts w:ascii="Times New Roman" w:hAnsi="Times New Roman" w:cs="Times New Roman"/>
        </w:rPr>
        <w:t>combine their agentic roles, dispositions</w:t>
      </w:r>
      <w:r w:rsidR="00BA5272" w:rsidRPr="00B63A0A">
        <w:rPr>
          <w:rFonts w:ascii="Times New Roman" w:hAnsi="Times New Roman" w:cs="Times New Roman"/>
        </w:rPr>
        <w:t xml:space="preserve"> to learning</w:t>
      </w:r>
      <w:r w:rsidRPr="00B63A0A">
        <w:rPr>
          <w:rFonts w:ascii="Times New Roman" w:hAnsi="Times New Roman" w:cs="Times New Roman"/>
        </w:rPr>
        <w:t xml:space="preserve"> improve including increased self-regulation, positive school attitudes, and </w:t>
      </w:r>
      <w:r w:rsidR="00BA5272" w:rsidRPr="00B63A0A">
        <w:rPr>
          <w:rFonts w:ascii="Times New Roman" w:hAnsi="Times New Roman" w:cs="Times New Roman"/>
        </w:rPr>
        <w:t>improved</w:t>
      </w:r>
      <w:r w:rsidRPr="00B63A0A">
        <w:rPr>
          <w:rFonts w:ascii="Times New Roman" w:hAnsi="Times New Roman" w:cs="Times New Roman"/>
        </w:rPr>
        <w:t xml:space="preserve"> study habits (Fan &amp; Chen</w:t>
      </w:r>
      <w:r w:rsidR="0059530D" w:rsidRPr="00B63A0A">
        <w:rPr>
          <w:rFonts w:ascii="Times New Roman" w:hAnsi="Times New Roman" w:cs="Times New Roman"/>
        </w:rPr>
        <w:t>,</w:t>
      </w:r>
      <w:r w:rsidRPr="00B63A0A">
        <w:rPr>
          <w:rFonts w:ascii="Times New Roman" w:hAnsi="Times New Roman" w:cs="Times New Roman"/>
        </w:rPr>
        <w:t xml:space="preserve"> 2001; Harris and </w:t>
      </w:r>
      <w:proofErr w:type="spellStart"/>
      <w:r w:rsidRPr="00B63A0A">
        <w:rPr>
          <w:rFonts w:ascii="Times New Roman" w:hAnsi="Times New Roman" w:cs="Times New Roman"/>
        </w:rPr>
        <w:t>Chrispeels</w:t>
      </w:r>
      <w:proofErr w:type="spellEnd"/>
      <w:r w:rsidRPr="00B63A0A">
        <w:rPr>
          <w:rFonts w:ascii="Times New Roman" w:hAnsi="Times New Roman" w:cs="Times New Roman"/>
        </w:rPr>
        <w:t xml:space="preserve">, 2006; Henderson </w:t>
      </w:r>
      <w:r w:rsidRPr="00B63A0A">
        <w:rPr>
          <w:rFonts w:ascii="Times New Roman" w:hAnsi="Times New Roman" w:cs="Times New Roman"/>
          <w:i/>
          <w:iCs/>
        </w:rPr>
        <w:t>et al</w:t>
      </w:r>
      <w:r w:rsidRPr="00B63A0A">
        <w:rPr>
          <w:rFonts w:ascii="Times New Roman" w:hAnsi="Times New Roman" w:cs="Times New Roman"/>
        </w:rPr>
        <w:t>., 2007</w:t>
      </w:r>
      <w:r w:rsidR="0059530D" w:rsidRPr="00B63A0A">
        <w:rPr>
          <w:rFonts w:ascii="Times New Roman" w:hAnsi="Times New Roman" w:cs="Times New Roman"/>
        </w:rPr>
        <w:t>)</w:t>
      </w:r>
      <w:r w:rsidRPr="00B63A0A">
        <w:rPr>
          <w:rFonts w:ascii="Times New Roman" w:hAnsi="Times New Roman" w:cs="Times New Roman"/>
        </w:rPr>
        <w:t xml:space="preserve">. It also accepts that meaningful home-school </w:t>
      </w:r>
      <w:r w:rsidR="009F33F4" w:rsidRPr="00B63A0A">
        <w:rPr>
          <w:rFonts w:ascii="Times New Roman" w:hAnsi="Times New Roman" w:cs="Times New Roman"/>
        </w:rPr>
        <w:t>collaboration</w:t>
      </w:r>
      <w:r w:rsidRPr="00B63A0A">
        <w:rPr>
          <w:rFonts w:ascii="Times New Roman" w:hAnsi="Times New Roman" w:cs="Times New Roman"/>
        </w:rPr>
        <w:t xml:space="preserve"> supports academic, social, and behavioural adjustment (Izzo </w:t>
      </w:r>
      <w:r w:rsidRPr="00B63A0A">
        <w:rPr>
          <w:rFonts w:ascii="Times New Roman" w:hAnsi="Times New Roman" w:cs="Times New Roman"/>
          <w:i/>
          <w:iCs/>
        </w:rPr>
        <w:t>et al.</w:t>
      </w:r>
      <w:r w:rsidRPr="00B63A0A">
        <w:rPr>
          <w:rFonts w:ascii="Times New Roman" w:hAnsi="Times New Roman" w:cs="Times New Roman"/>
        </w:rPr>
        <w:t xml:space="preserve"> 1999; Christenson </w:t>
      </w:r>
      <w:r w:rsidR="0059530D" w:rsidRPr="00B63A0A">
        <w:rPr>
          <w:rFonts w:ascii="Times New Roman" w:hAnsi="Times New Roman" w:cs="Times New Roman"/>
        </w:rPr>
        <w:t>and</w:t>
      </w:r>
      <w:r w:rsidRPr="00B63A0A">
        <w:rPr>
          <w:rFonts w:ascii="Times New Roman" w:hAnsi="Times New Roman" w:cs="Times New Roman"/>
        </w:rPr>
        <w:t xml:space="preserve"> Sheridan 2001</w:t>
      </w:r>
      <w:r w:rsidR="0059530D" w:rsidRPr="00B63A0A">
        <w:rPr>
          <w:rFonts w:ascii="Times New Roman" w:hAnsi="Times New Roman" w:cs="Times New Roman"/>
        </w:rPr>
        <w:t xml:space="preserve">; </w:t>
      </w:r>
      <w:r w:rsidR="00B06074" w:rsidRPr="00B63A0A">
        <w:rPr>
          <w:rFonts w:ascii="Times New Roman" w:hAnsi="Times New Roman" w:cs="Times New Roman"/>
        </w:rPr>
        <w:t xml:space="preserve">Ingram </w:t>
      </w:r>
      <w:r w:rsidR="00B06074" w:rsidRPr="00B63A0A">
        <w:rPr>
          <w:rFonts w:ascii="Times New Roman" w:hAnsi="Times New Roman" w:cs="Times New Roman"/>
          <w:i/>
          <w:iCs/>
        </w:rPr>
        <w:t>et al</w:t>
      </w:r>
      <w:r w:rsidR="00B06074" w:rsidRPr="00B63A0A">
        <w:rPr>
          <w:rFonts w:ascii="Times New Roman" w:hAnsi="Times New Roman" w:cs="Times New Roman"/>
        </w:rPr>
        <w:t xml:space="preserve">., 2007; </w:t>
      </w:r>
      <w:r w:rsidR="0059530D" w:rsidRPr="00B63A0A">
        <w:rPr>
          <w:rFonts w:ascii="Times New Roman" w:hAnsi="Times New Roman" w:cs="Times New Roman"/>
        </w:rPr>
        <w:t>Harris and Goodall, 2008; Hill and Tyson, 2009</w:t>
      </w:r>
      <w:r w:rsidRPr="00B63A0A">
        <w:rPr>
          <w:rFonts w:ascii="Times New Roman" w:hAnsi="Times New Roman" w:cs="Times New Roman"/>
        </w:rPr>
        <w:t xml:space="preserve">). </w:t>
      </w:r>
    </w:p>
    <w:p w14:paraId="253125E5" w14:textId="193D3464" w:rsidR="009F33F4" w:rsidRPr="00B63A0A" w:rsidRDefault="004F06FF" w:rsidP="00805CB8">
      <w:pPr>
        <w:spacing w:line="360" w:lineRule="auto"/>
        <w:ind w:left="0"/>
        <w:rPr>
          <w:rFonts w:ascii="Times New Roman" w:hAnsi="Times New Roman" w:cs="Times New Roman"/>
        </w:rPr>
      </w:pPr>
      <w:r w:rsidRPr="00B63A0A">
        <w:rPr>
          <w:rFonts w:ascii="Times New Roman" w:hAnsi="Times New Roman" w:cs="Times New Roman"/>
        </w:rPr>
        <w:t xml:space="preserve">The case for effective home-school collaboration in </w:t>
      </w:r>
      <w:r w:rsidR="0059530D" w:rsidRPr="00B63A0A">
        <w:rPr>
          <w:rFonts w:ascii="Times New Roman" w:hAnsi="Times New Roman" w:cs="Times New Roman"/>
        </w:rPr>
        <w:t xml:space="preserve">a child’s </w:t>
      </w:r>
      <w:r w:rsidRPr="00B63A0A">
        <w:rPr>
          <w:rFonts w:ascii="Times New Roman" w:hAnsi="Times New Roman" w:cs="Times New Roman"/>
        </w:rPr>
        <w:t xml:space="preserve">learning </w:t>
      </w:r>
      <w:r w:rsidR="009F33F4" w:rsidRPr="00B63A0A">
        <w:rPr>
          <w:rFonts w:ascii="Times New Roman" w:hAnsi="Times New Roman" w:cs="Times New Roman"/>
        </w:rPr>
        <w:t>seems</w:t>
      </w:r>
      <w:r w:rsidRPr="00B63A0A">
        <w:rPr>
          <w:rFonts w:ascii="Times New Roman" w:hAnsi="Times New Roman" w:cs="Times New Roman"/>
        </w:rPr>
        <w:t xml:space="preserve"> unequivocal. </w:t>
      </w:r>
      <w:r w:rsidR="009F33F4" w:rsidRPr="00B63A0A">
        <w:rPr>
          <w:rFonts w:ascii="Times New Roman" w:hAnsi="Times New Roman" w:cs="Times New Roman"/>
        </w:rPr>
        <w:t>In their 'authoritative' review of the evidence, Goodall</w:t>
      </w:r>
      <w:r w:rsidR="00EE2082" w:rsidRPr="00B63A0A">
        <w:rPr>
          <w:rFonts w:ascii="Times New Roman" w:hAnsi="Times New Roman" w:cs="Times New Roman"/>
        </w:rPr>
        <w:t xml:space="preserve"> and</w:t>
      </w:r>
      <w:r w:rsidR="009F33F4" w:rsidRPr="00B63A0A">
        <w:rPr>
          <w:rFonts w:ascii="Times New Roman" w:hAnsi="Times New Roman" w:cs="Times New Roman"/>
        </w:rPr>
        <w:t xml:space="preserve"> </w:t>
      </w:r>
      <w:proofErr w:type="spellStart"/>
      <w:r w:rsidR="009F33F4" w:rsidRPr="00B63A0A">
        <w:rPr>
          <w:rFonts w:ascii="Times New Roman" w:hAnsi="Times New Roman" w:cs="Times New Roman"/>
        </w:rPr>
        <w:t>Vorhaus</w:t>
      </w:r>
      <w:proofErr w:type="spellEnd"/>
      <w:r w:rsidR="009F33F4" w:rsidRPr="00B63A0A">
        <w:rPr>
          <w:rFonts w:ascii="Times New Roman" w:hAnsi="Times New Roman" w:cs="Times New Roman"/>
        </w:rPr>
        <w:t xml:space="preserve"> (2011), use the words of </w:t>
      </w:r>
      <w:proofErr w:type="spellStart"/>
      <w:r w:rsidR="009F33F4" w:rsidRPr="00B63A0A">
        <w:rPr>
          <w:rFonts w:ascii="Times New Roman" w:hAnsi="Times New Roman" w:cs="Times New Roman"/>
        </w:rPr>
        <w:t>Desforges</w:t>
      </w:r>
      <w:proofErr w:type="spellEnd"/>
      <w:r w:rsidR="009F33F4" w:rsidRPr="00B63A0A">
        <w:rPr>
          <w:rFonts w:ascii="Times New Roman" w:hAnsi="Times New Roman" w:cs="Times New Roman"/>
        </w:rPr>
        <w:t xml:space="preserve"> and </w:t>
      </w:r>
      <w:proofErr w:type="spellStart"/>
      <w:r w:rsidR="009F33F4" w:rsidRPr="00B63A0A">
        <w:rPr>
          <w:rFonts w:ascii="Times New Roman" w:hAnsi="Times New Roman" w:cs="Times New Roman"/>
        </w:rPr>
        <w:t>Abouchaar</w:t>
      </w:r>
      <w:proofErr w:type="spellEnd"/>
      <w:r w:rsidR="009F33F4" w:rsidRPr="00B63A0A">
        <w:rPr>
          <w:rFonts w:ascii="Times New Roman" w:hAnsi="Times New Roman" w:cs="Times New Roman"/>
        </w:rPr>
        <w:t xml:space="preserve"> (2003) to </w:t>
      </w:r>
      <w:r w:rsidR="0051452A" w:rsidRPr="00B63A0A">
        <w:rPr>
          <w:rFonts w:ascii="Times New Roman" w:hAnsi="Times New Roman" w:cs="Times New Roman"/>
        </w:rPr>
        <w:t>re</w:t>
      </w:r>
      <w:r w:rsidR="009F33F4" w:rsidRPr="00B63A0A">
        <w:rPr>
          <w:rFonts w:ascii="Times New Roman" w:hAnsi="Times New Roman" w:cs="Times New Roman"/>
        </w:rPr>
        <w:t xml:space="preserve">state the importance of the home as a learning environment:  </w:t>
      </w:r>
    </w:p>
    <w:p w14:paraId="69877E48" w14:textId="77777777" w:rsidR="009F33F4" w:rsidRPr="00B63A0A" w:rsidRDefault="009F33F4" w:rsidP="00805CB8">
      <w:pPr>
        <w:spacing w:line="360" w:lineRule="auto"/>
        <w:ind w:left="720"/>
        <w:rPr>
          <w:rFonts w:ascii="Times New Roman" w:hAnsi="Times New Roman" w:cs="Times New Roman"/>
          <w:sz w:val="20"/>
          <w:szCs w:val="20"/>
        </w:rPr>
      </w:pPr>
      <w:r w:rsidRPr="00B63A0A">
        <w:rPr>
          <w:rFonts w:ascii="Times New Roman" w:hAnsi="Times New Roman" w:cs="Times New Roman"/>
          <w:sz w:val="20"/>
          <w:szCs w:val="20"/>
        </w:rPr>
        <w:t>Parental involvement in the form of 'at-home good parenting' has a significant positive effect on children's achievement and adjustment even after all other factors shaping attainment have been taken out of the equation.</w:t>
      </w:r>
    </w:p>
    <w:p w14:paraId="4EDC388A" w14:textId="438D53BA" w:rsidR="00AC3224" w:rsidRPr="00B63A0A" w:rsidRDefault="0096674C" w:rsidP="00805CB8">
      <w:pPr>
        <w:spacing w:line="360" w:lineRule="auto"/>
        <w:ind w:left="0"/>
        <w:rPr>
          <w:rFonts w:ascii="Times New Roman" w:hAnsi="Times New Roman" w:cs="Times New Roman"/>
        </w:rPr>
      </w:pPr>
      <w:r w:rsidRPr="00B63A0A">
        <w:rPr>
          <w:rFonts w:ascii="Times New Roman" w:hAnsi="Times New Roman" w:cs="Times New Roman"/>
        </w:rPr>
        <w:lastRenderedPageBreak/>
        <w:t xml:space="preserve"> </w:t>
      </w:r>
      <w:r w:rsidR="009F33F4" w:rsidRPr="00B63A0A">
        <w:rPr>
          <w:rFonts w:ascii="Times New Roman" w:hAnsi="Times New Roman" w:cs="Times New Roman"/>
          <w:noProof/>
        </w:rPr>
        <w:t>“When schools, families and community groups work together to support learning, children tend to do better in school, stay in school longer and like school more”</w:t>
      </w:r>
      <w:r w:rsidRPr="00B63A0A">
        <w:rPr>
          <w:rFonts w:ascii="Times New Roman" w:hAnsi="Times New Roman" w:cs="Times New Roman"/>
          <w:noProof/>
        </w:rPr>
        <w:t xml:space="preserve"> (</w:t>
      </w:r>
      <w:r w:rsidRPr="00B63A0A">
        <w:rPr>
          <w:rFonts w:ascii="Times New Roman" w:hAnsi="Times New Roman" w:cs="Times New Roman"/>
        </w:rPr>
        <w:t>Henderson and Mapp, 2002).</w:t>
      </w:r>
      <w:r w:rsidR="00BA5272" w:rsidRPr="00B63A0A">
        <w:rPr>
          <w:rFonts w:ascii="Times New Roman" w:hAnsi="Times New Roman" w:cs="Times New Roman"/>
        </w:rPr>
        <w:t xml:space="preserve"> </w:t>
      </w:r>
      <w:r w:rsidR="00782723" w:rsidRPr="00B63A0A">
        <w:rPr>
          <w:rFonts w:ascii="Times New Roman" w:hAnsi="Times New Roman" w:cs="Times New Roman"/>
        </w:rPr>
        <w:t xml:space="preserve">The unfortunate reality is that children experience the ‘at-home good parenting’ differentially. </w:t>
      </w:r>
      <w:r w:rsidR="001A7F12" w:rsidRPr="00B63A0A">
        <w:rPr>
          <w:rFonts w:ascii="Times New Roman" w:hAnsi="Times New Roman" w:cs="Times New Roman"/>
        </w:rPr>
        <w:t>In systemic terms, the challenge of home-school partnership revolves around the relationship between the institutions of school and home</w:t>
      </w:r>
      <w:r w:rsidR="0051452A" w:rsidRPr="00B63A0A">
        <w:rPr>
          <w:rFonts w:ascii="Times New Roman" w:hAnsi="Times New Roman" w:cs="Times New Roman"/>
        </w:rPr>
        <w:t xml:space="preserve"> and how the two</w:t>
      </w:r>
      <w:r w:rsidR="001A7F12" w:rsidRPr="00B63A0A">
        <w:rPr>
          <w:rFonts w:ascii="Times New Roman" w:hAnsi="Times New Roman" w:cs="Times New Roman"/>
        </w:rPr>
        <w:t xml:space="preserve"> communicat</w:t>
      </w:r>
      <w:r w:rsidR="0051452A" w:rsidRPr="00B63A0A">
        <w:rPr>
          <w:rFonts w:ascii="Times New Roman" w:hAnsi="Times New Roman" w:cs="Times New Roman"/>
        </w:rPr>
        <w:t>e</w:t>
      </w:r>
      <w:r w:rsidR="001A7F12" w:rsidRPr="00B63A0A">
        <w:rPr>
          <w:rFonts w:ascii="Times New Roman" w:hAnsi="Times New Roman" w:cs="Times New Roman"/>
        </w:rPr>
        <w:t>.</w:t>
      </w:r>
      <w:r w:rsidR="00AB7230" w:rsidRPr="00B63A0A">
        <w:rPr>
          <w:rFonts w:ascii="Times New Roman" w:hAnsi="Times New Roman" w:cs="Times New Roman"/>
        </w:rPr>
        <w:t xml:space="preserve"> </w:t>
      </w:r>
      <w:r w:rsidR="0094385E" w:rsidRPr="00B63A0A">
        <w:rPr>
          <w:rFonts w:ascii="Times New Roman" w:hAnsi="Times New Roman" w:cs="Times New Roman"/>
        </w:rPr>
        <w:t xml:space="preserve">In their </w:t>
      </w:r>
      <w:r w:rsidR="00EE2082" w:rsidRPr="00B63A0A">
        <w:rPr>
          <w:rFonts w:ascii="Times New Roman" w:hAnsi="Times New Roman" w:cs="Times New Roman"/>
        </w:rPr>
        <w:t>“</w:t>
      </w:r>
      <w:r w:rsidR="0094385E" w:rsidRPr="00B63A0A">
        <w:rPr>
          <w:rFonts w:ascii="Times New Roman" w:hAnsi="Times New Roman" w:cs="Times New Roman"/>
        </w:rPr>
        <w:t>Review of the Best Practice in Parental Engagement</w:t>
      </w:r>
      <w:r w:rsidR="00EE2082" w:rsidRPr="00B63A0A">
        <w:rPr>
          <w:rFonts w:ascii="Times New Roman" w:hAnsi="Times New Roman" w:cs="Times New Roman"/>
        </w:rPr>
        <w:t>”</w:t>
      </w:r>
      <w:r w:rsidR="0094385E" w:rsidRPr="00B63A0A">
        <w:rPr>
          <w:rFonts w:ascii="Times New Roman" w:hAnsi="Times New Roman" w:cs="Times New Roman"/>
        </w:rPr>
        <w:t xml:space="preserve">, </w:t>
      </w:r>
      <w:r w:rsidR="00AB7230" w:rsidRPr="00B63A0A">
        <w:rPr>
          <w:rFonts w:ascii="Times New Roman" w:hAnsi="Times New Roman" w:cs="Times New Roman"/>
        </w:rPr>
        <w:t xml:space="preserve">Goodall and </w:t>
      </w:r>
      <w:proofErr w:type="spellStart"/>
      <w:r w:rsidR="00AB7230" w:rsidRPr="00B63A0A">
        <w:rPr>
          <w:rFonts w:ascii="Times New Roman" w:hAnsi="Times New Roman" w:cs="Times New Roman"/>
        </w:rPr>
        <w:t>Vorhaus</w:t>
      </w:r>
      <w:proofErr w:type="spellEnd"/>
      <w:r w:rsidR="005915F7" w:rsidRPr="00B63A0A">
        <w:rPr>
          <w:rFonts w:ascii="Times New Roman" w:hAnsi="Times New Roman" w:cs="Times New Roman"/>
        </w:rPr>
        <w:t xml:space="preserve"> (201</w:t>
      </w:r>
      <w:r w:rsidR="000A1E86" w:rsidRPr="00B63A0A">
        <w:rPr>
          <w:rFonts w:ascii="Times New Roman" w:hAnsi="Times New Roman" w:cs="Times New Roman"/>
        </w:rPr>
        <w:t>1</w:t>
      </w:r>
      <w:r w:rsidR="00D57BCB" w:rsidRPr="00B63A0A">
        <w:rPr>
          <w:rFonts w:ascii="Times New Roman" w:hAnsi="Times New Roman" w:cs="Times New Roman"/>
        </w:rPr>
        <w:t xml:space="preserve">: </w:t>
      </w:r>
      <w:r w:rsidR="000A1E86" w:rsidRPr="00B63A0A">
        <w:rPr>
          <w:rFonts w:ascii="Times New Roman" w:hAnsi="Times New Roman" w:cs="Times New Roman"/>
        </w:rPr>
        <w:t xml:space="preserve">p. </w:t>
      </w:r>
      <w:r w:rsidR="00D57BCB" w:rsidRPr="00B63A0A">
        <w:rPr>
          <w:rFonts w:ascii="Times New Roman" w:hAnsi="Times New Roman" w:cs="Times New Roman"/>
        </w:rPr>
        <w:t>46</w:t>
      </w:r>
      <w:r w:rsidR="005915F7" w:rsidRPr="00B63A0A">
        <w:rPr>
          <w:rFonts w:ascii="Times New Roman" w:hAnsi="Times New Roman" w:cs="Times New Roman"/>
        </w:rPr>
        <w:t>)</w:t>
      </w:r>
      <w:r w:rsidR="0094385E" w:rsidRPr="00B63A0A">
        <w:rPr>
          <w:rFonts w:ascii="Times New Roman" w:hAnsi="Times New Roman" w:cs="Times New Roman"/>
        </w:rPr>
        <w:t xml:space="preserve"> say</w:t>
      </w:r>
      <w:r w:rsidR="005915F7" w:rsidRPr="00B63A0A">
        <w:rPr>
          <w:rFonts w:ascii="Times New Roman" w:hAnsi="Times New Roman" w:cs="Times New Roman"/>
        </w:rPr>
        <w:t xml:space="preserve">, </w:t>
      </w:r>
      <w:r w:rsidR="00EE2082" w:rsidRPr="00B63A0A">
        <w:rPr>
          <w:rFonts w:ascii="Times New Roman" w:hAnsi="Times New Roman" w:cs="Times New Roman"/>
        </w:rPr>
        <w:t>“</w:t>
      </w:r>
      <w:r w:rsidR="005915F7" w:rsidRPr="00B63A0A">
        <w:rPr>
          <w:rFonts w:ascii="Times New Roman" w:hAnsi="Times New Roman" w:cs="Times New Roman"/>
        </w:rPr>
        <w:t>Attempts by schools to engage parents in their children’s learning are unlikely to be successful if they represent a ‘bolt-on’ to mainstream activities</w:t>
      </w:r>
      <w:r w:rsidR="00EE2082" w:rsidRPr="00B63A0A">
        <w:rPr>
          <w:rFonts w:ascii="Times New Roman" w:hAnsi="Times New Roman" w:cs="Times New Roman"/>
        </w:rPr>
        <w:t>”.</w:t>
      </w:r>
      <w:r w:rsidR="005915F7" w:rsidRPr="00B63A0A">
        <w:rPr>
          <w:rFonts w:ascii="Times New Roman" w:hAnsi="Times New Roman" w:cs="Times New Roman"/>
        </w:rPr>
        <w:t xml:space="preserve"> </w:t>
      </w:r>
      <w:r w:rsidR="00782723" w:rsidRPr="00B63A0A">
        <w:rPr>
          <w:rFonts w:ascii="Times New Roman" w:hAnsi="Times New Roman" w:cs="Times New Roman"/>
        </w:rPr>
        <w:t>I</w:t>
      </w:r>
      <w:r w:rsidR="005915F7" w:rsidRPr="00B63A0A">
        <w:rPr>
          <w:rFonts w:ascii="Times New Roman" w:hAnsi="Times New Roman" w:cs="Times New Roman"/>
        </w:rPr>
        <w:t xml:space="preserve">t </w:t>
      </w:r>
      <w:r w:rsidR="00782723" w:rsidRPr="00B63A0A">
        <w:rPr>
          <w:rFonts w:ascii="Times New Roman" w:hAnsi="Times New Roman" w:cs="Times New Roman"/>
        </w:rPr>
        <w:t>is misleading</w:t>
      </w:r>
      <w:r w:rsidR="0094385E" w:rsidRPr="00B63A0A">
        <w:rPr>
          <w:rFonts w:ascii="Times New Roman" w:hAnsi="Times New Roman" w:cs="Times New Roman"/>
        </w:rPr>
        <w:t xml:space="preserve"> </w:t>
      </w:r>
      <w:r w:rsidR="005915F7" w:rsidRPr="00B63A0A">
        <w:rPr>
          <w:rFonts w:ascii="Times New Roman" w:hAnsi="Times New Roman" w:cs="Times New Roman"/>
        </w:rPr>
        <w:t>to suggest</w:t>
      </w:r>
      <w:r w:rsidR="00782723" w:rsidRPr="00B63A0A">
        <w:rPr>
          <w:rFonts w:ascii="Times New Roman" w:hAnsi="Times New Roman" w:cs="Times New Roman"/>
        </w:rPr>
        <w:t>,</w:t>
      </w:r>
      <w:r w:rsidR="005915F7" w:rsidRPr="00B63A0A">
        <w:rPr>
          <w:rFonts w:ascii="Times New Roman" w:hAnsi="Times New Roman" w:cs="Times New Roman"/>
        </w:rPr>
        <w:t xml:space="preserve"> </w:t>
      </w:r>
      <w:r w:rsidR="00782723" w:rsidRPr="00B63A0A">
        <w:rPr>
          <w:rFonts w:ascii="Times New Roman" w:hAnsi="Times New Roman" w:cs="Times New Roman"/>
        </w:rPr>
        <w:t>however,</w:t>
      </w:r>
      <w:r w:rsidR="0094385E" w:rsidRPr="00B63A0A">
        <w:rPr>
          <w:rFonts w:ascii="Times New Roman" w:hAnsi="Times New Roman" w:cs="Times New Roman"/>
        </w:rPr>
        <w:t xml:space="preserve"> </w:t>
      </w:r>
      <w:r w:rsidR="00782723" w:rsidRPr="00B63A0A">
        <w:rPr>
          <w:rFonts w:ascii="Times New Roman" w:hAnsi="Times New Roman" w:cs="Times New Roman"/>
        </w:rPr>
        <w:t xml:space="preserve">as </w:t>
      </w:r>
      <w:r w:rsidR="0094385E" w:rsidRPr="00B63A0A">
        <w:rPr>
          <w:rFonts w:ascii="Times New Roman" w:hAnsi="Times New Roman" w:cs="Times New Roman"/>
        </w:rPr>
        <w:t xml:space="preserve">Goodall and </w:t>
      </w:r>
      <w:proofErr w:type="spellStart"/>
      <w:r w:rsidR="0094385E" w:rsidRPr="00B63A0A">
        <w:rPr>
          <w:rFonts w:ascii="Times New Roman" w:hAnsi="Times New Roman" w:cs="Times New Roman"/>
        </w:rPr>
        <w:t>Vorhaus</w:t>
      </w:r>
      <w:proofErr w:type="spellEnd"/>
      <w:r w:rsidR="0094385E" w:rsidRPr="00B63A0A">
        <w:rPr>
          <w:rFonts w:ascii="Times New Roman" w:hAnsi="Times New Roman" w:cs="Times New Roman"/>
        </w:rPr>
        <w:t xml:space="preserve"> (2010: </w:t>
      </w:r>
      <w:r w:rsidR="000A1E86" w:rsidRPr="00B63A0A">
        <w:rPr>
          <w:rFonts w:ascii="Times New Roman" w:hAnsi="Times New Roman" w:cs="Times New Roman"/>
        </w:rPr>
        <w:t>p.</w:t>
      </w:r>
      <w:r w:rsidR="004D18B4" w:rsidRPr="00B63A0A">
        <w:rPr>
          <w:rFonts w:ascii="Times New Roman" w:hAnsi="Times New Roman" w:cs="Times New Roman"/>
        </w:rPr>
        <w:t xml:space="preserve"> </w:t>
      </w:r>
      <w:r w:rsidR="000A1E86" w:rsidRPr="00B63A0A">
        <w:rPr>
          <w:rFonts w:ascii="Times New Roman" w:hAnsi="Times New Roman" w:cs="Times New Roman"/>
        </w:rPr>
        <w:t>46</w:t>
      </w:r>
      <w:r w:rsidR="0094385E" w:rsidRPr="00B63A0A">
        <w:rPr>
          <w:rFonts w:ascii="Times New Roman" w:hAnsi="Times New Roman" w:cs="Times New Roman"/>
        </w:rPr>
        <w:t xml:space="preserve">) do, </w:t>
      </w:r>
      <w:r w:rsidR="005915F7" w:rsidRPr="00B63A0A">
        <w:rPr>
          <w:rFonts w:ascii="Times New Roman" w:hAnsi="Times New Roman" w:cs="Times New Roman"/>
        </w:rPr>
        <w:t xml:space="preserve">that “Teachers often lack the confidence and knowledge to work with parents” without </w:t>
      </w:r>
      <w:r w:rsidR="0051452A" w:rsidRPr="00B63A0A">
        <w:rPr>
          <w:rFonts w:ascii="Times New Roman" w:hAnsi="Times New Roman" w:cs="Times New Roman"/>
        </w:rPr>
        <w:t>first</w:t>
      </w:r>
      <w:r w:rsidR="005915F7" w:rsidRPr="00B63A0A">
        <w:rPr>
          <w:rFonts w:ascii="Times New Roman" w:hAnsi="Times New Roman" w:cs="Times New Roman"/>
        </w:rPr>
        <w:t xml:space="preserve"> reflecting on</w:t>
      </w:r>
      <w:r w:rsidR="003E72E2" w:rsidRPr="00B63A0A">
        <w:rPr>
          <w:rFonts w:ascii="Times New Roman" w:hAnsi="Times New Roman" w:cs="Times New Roman"/>
        </w:rPr>
        <w:t xml:space="preserve"> the extent that schools</w:t>
      </w:r>
      <w:r w:rsidR="00EE2082" w:rsidRPr="00B63A0A">
        <w:rPr>
          <w:rFonts w:ascii="Times New Roman" w:hAnsi="Times New Roman" w:cs="Times New Roman"/>
        </w:rPr>
        <w:t xml:space="preserve"> enable t</w:t>
      </w:r>
      <w:r w:rsidR="00AC3224" w:rsidRPr="00B63A0A">
        <w:rPr>
          <w:rFonts w:ascii="Times New Roman" w:hAnsi="Times New Roman" w:cs="Times New Roman"/>
        </w:rPr>
        <w:t xml:space="preserve">he formation of learning relationships between participating actors. </w:t>
      </w:r>
      <w:r w:rsidR="00EE2082" w:rsidRPr="00B63A0A">
        <w:rPr>
          <w:rFonts w:ascii="Times New Roman" w:hAnsi="Times New Roman" w:cs="Times New Roman"/>
        </w:rPr>
        <w:t xml:space="preserve">Too often, </w:t>
      </w:r>
      <w:r w:rsidR="003E72E2" w:rsidRPr="00B63A0A">
        <w:rPr>
          <w:rFonts w:ascii="Times New Roman" w:hAnsi="Times New Roman" w:cs="Times New Roman"/>
        </w:rPr>
        <w:t xml:space="preserve">the form of </w:t>
      </w:r>
      <w:r w:rsidR="00EE2082" w:rsidRPr="00B63A0A">
        <w:rPr>
          <w:rFonts w:ascii="Times New Roman" w:hAnsi="Times New Roman" w:cs="Times New Roman"/>
        </w:rPr>
        <w:t xml:space="preserve">organisation is omitted or </w:t>
      </w:r>
      <w:r w:rsidR="009628F2" w:rsidRPr="00B63A0A">
        <w:rPr>
          <w:rFonts w:ascii="Times New Roman" w:hAnsi="Times New Roman" w:cs="Times New Roman"/>
        </w:rPr>
        <w:t>assumed</w:t>
      </w:r>
      <w:r w:rsidR="003E72E2" w:rsidRPr="00B63A0A">
        <w:rPr>
          <w:rFonts w:ascii="Times New Roman" w:hAnsi="Times New Roman" w:cs="Times New Roman"/>
        </w:rPr>
        <w:t xml:space="preserve"> rendering </w:t>
      </w:r>
      <w:r w:rsidR="000A1E86" w:rsidRPr="00B63A0A">
        <w:rPr>
          <w:rFonts w:ascii="Times New Roman" w:hAnsi="Times New Roman" w:cs="Times New Roman"/>
        </w:rPr>
        <w:t>teacher will and skill inadequate</w:t>
      </w:r>
      <w:r w:rsidR="00EE2082" w:rsidRPr="00B63A0A">
        <w:rPr>
          <w:rFonts w:ascii="Times New Roman" w:hAnsi="Times New Roman" w:cs="Times New Roman"/>
        </w:rPr>
        <w:t>.</w:t>
      </w:r>
    </w:p>
    <w:p w14:paraId="39710FC4" w14:textId="3206ACBE" w:rsidR="008650F8" w:rsidRPr="00B63A0A" w:rsidRDefault="005915F7" w:rsidP="00805CB8">
      <w:pPr>
        <w:spacing w:line="360" w:lineRule="auto"/>
        <w:ind w:left="0"/>
        <w:rPr>
          <w:rFonts w:ascii="Times New Roman" w:hAnsi="Times New Roman" w:cs="Times New Roman"/>
          <w:b/>
          <w:bCs/>
          <w:i/>
          <w:iCs/>
          <w:noProof/>
        </w:rPr>
      </w:pPr>
      <w:r w:rsidRPr="00B63A0A">
        <w:rPr>
          <w:rFonts w:ascii="Times New Roman" w:hAnsi="Times New Roman" w:cs="Times New Roman"/>
          <w:b/>
          <w:bCs/>
          <w:i/>
          <w:iCs/>
        </w:rPr>
        <w:t xml:space="preserve"> </w:t>
      </w:r>
      <w:r w:rsidR="00AC3224" w:rsidRPr="00B63A0A">
        <w:rPr>
          <w:rFonts w:ascii="Times New Roman" w:hAnsi="Times New Roman" w:cs="Times New Roman"/>
          <w:b/>
          <w:bCs/>
          <w:i/>
          <w:iCs/>
        </w:rPr>
        <w:t>2. Modelling home-school collaboration and building partnership</w:t>
      </w:r>
    </w:p>
    <w:p w14:paraId="162E2B7C" w14:textId="33751C71" w:rsidR="00D7237A" w:rsidRPr="00B63A0A" w:rsidRDefault="009F33F4" w:rsidP="00805CB8">
      <w:pPr>
        <w:spacing w:line="360" w:lineRule="auto"/>
        <w:ind w:left="0"/>
        <w:rPr>
          <w:rFonts w:ascii="Times New Roman" w:hAnsi="Times New Roman" w:cs="Times New Roman"/>
          <w:noProof/>
        </w:rPr>
      </w:pPr>
      <w:r w:rsidRPr="00B63A0A">
        <w:rPr>
          <w:rFonts w:ascii="Times New Roman" w:hAnsi="Times New Roman" w:cs="Times New Roman"/>
          <w:noProof/>
        </w:rPr>
        <w:t xml:space="preserve">While the benefits </w:t>
      </w:r>
      <w:r w:rsidR="0094385E" w:rsidRPr="00B63A0A">
        <w:rPr>
          <w:rFonts w:ascii="Times New Roman" w:hAnsi="Times New Roman" w:cs="Times New Roman"/>
          <w:noProof/>
        </w:rPr>
        <w:t xml:space="preserve">to participating actors </w:t>
      </w:r>
      <w:r w:rsidRPr="00B63A0A">
        <w:rPr>
          <w:rFonts w:ascii="Times New Roman" w:hAnsi="Times New Roman" w:cs="Times New Roman"/>
          <w:noProof/>
        </w:rPr>
        <w:t xml:space="preserve">are clear, building an effective home-school </w:t>
      </w:r>
      <w:r w:rsidR="008650F8" w:rsidRPr="00B63A0A">
        <w:rPr>
          <w:rFonts w:ascii="Times New Roman" w:hAnsi="Times New Roman" w:cs="Times New Roman"/>
          <w:noProof/>
        </w:rPr>
        <w:t xml:space="preserve">relationship faces challenges. </w:t>
      </w:r>
      <w:r w:rsidR="00D7237A" w:rsidRPr="00B63A0A">
        <w:rPr>
          <w:rFonts w:ascii="Times New Roman" w:hAnsi="Times New Roman" w:cs="Times New Roman"/>
          <w:noProof/>
        </w:rPr>
        <w:t>Where structure dominates at the expense of agency as in a same-age form of organisation, capacity is fixed</w:t>
      </w:r>
      <w:r w:rsidR="00E364A9" w:rsidRPr="00B63A0A">
        <w:rPr>
          <w:rFonts w:ascii="Times New Roman" w:hAnsi="Times New Roman" w:cs="Times New Roman"/>
          <w:noProof/>
        </w:rPr>
        <w:t xml:space="preserve">. Any increase in complexity emanating from the need to listen and respond to </w:t>
      </w:r>
      <w:r w:rsidR="00AD05CE" w:rsidRPr="00B63A0A">
        <w:rPr>
          <w:rFonts w:ascii="Times New Roman" w:hAnsi="Times New Roman" w:cs="Times New Roman"/>
          <w:noProof/>
        </w:rPr>
        <w:t xml:space="preserve">a </w:t>
      </w:r>
      <w:r w:rsidR="00E364A9" w:rsidRPr="00B63A0A">
        <w:rPr>
          <w:rFonts w:ascii="Times New Roman" w:hAnsi="Times New Roman" w:cs="Times New Roman"/>
          <w:noProof/>
        </w:rPr>
        <w:t>m</w:t>
      </w:r>
      <w:r w:rsidR="00AD05CE" w:rsidRPr="00B63A0A">
        <w:rPr>
          <w:rFonts w:ascii="Times New Roman" w:hAnsi="Times New Roman" w:cs="Times New Roman"/>
          <w:noProof/>
        </w:rPr>
        <w:t xml:space="preserve">ultiplicity of </w:t>
      </w:r>
      <w:r w:rsidR="00E364A9" w:rsidRPr="00B63A0A">
        <w:rPr>
          <w:rFonts w:ascii="Times New Roman" w:hAnsi="Times New Roman" w:cs="Times New Roman"/>
          <w:noProof/>
        </w:rPr>
        <w:t xml:space="preserve">participating voices (staff, students, and parents) invariably unheard, has to be strickly controlled (smoothed) to allow the system to function as normal. </w:t>
      </w:r>
      <w:r w:rsidR="00AD05CE" w:rsidRPr="00B63A0A">
        <w:rPr>
          <w:rFonts w:ascii="Times New Roman" w:hAnsi="Times New Roman" w:cs="Times New Roman"/>
          <w:noProof/>
        </w:rPr>
        <w:t xml:space="preserve">Complexity is not absorbed in ways that improve structure, but reduced in line with the school’s fixed capacity for learning with its high dependence on teachers. Without an understanding of organisation, structure, and capacity, </w:t>
      </w:r>
      <w:r w:rsidR="007A4489" w:rsidRPr="00B63A0A">
        <w:rPr>
          <w:rFonts w:ascii="Times New Roman" w:hAnsi="Times New Roman" w:cs="Times New Roman"/>
          <w:noProof/>
        </w:rPr>
        <w:t xml:space="preserve">and the absence of an alternative organisational template, </w:t>
      </w:r>
      <w:r w:rsidR="00AD05CE" w:rsidRPr="00B63A0A">
        <w:rPr>
          <w:rFonts w:ascii="Times New Roman" w:hAnsi="Times New Roman" w:cs="Times New Roman"/>
          <w:noProof/>
        </w:rPr>
        <w:t xml:space="preserve">the research literature </w:t>
      </w:r>
      <w:r w:rsidR="007A4489" w:rsidRPr="00B63A0A">
        <w:rPr>
          <w:rFonts w:ascii="Times New Roman" w:hAnsi="Times New Roman" w:cs="Times New Roman"/>
          <w:noProof/>
        </w:rPr>
        <w:t>tends to reify the existing system.</w:t>
      </w:r>
    </w:p>
    <w:p w14:paraId="35A2696B" w14:textId="77777777" w:rsidR="00F5536E" w:rsidRPr="00B63A0A" w:rsidRDefault="008650F8" w:rsidP="00197197">
      <w:pPr>
        <w:spacing w:line="360" w:lineRule="auto"/>
        <w:ind w:left="0"/>
        <w:rPr>
          <w:rFonts w:ascii="Times New Roman" w:hAnsi="Times New Roman" w:cs="Times New Roman"/>
          <w:noProof/>
        </w:rPr>
      </w:pPr>
      <w:r w:rsidRPr="00B63A0A">
        <w:rPr>
          <w:rFonts w:ascii="Times New Roman" w:hAnsi="Times New Roman" w:cs="Times New Roman"/>
          <w:noProof/>
        </w:rPr>
        <w:t xml:space="preserve">The discussion of six meta-analyses (Jeynes 2018) </w:t>
      </w:r>
      <w:r w:rsidR="00E2727E" w:rsidRPr="00B63A0A">
        <w:rPr>
          <w:rFonts w:ascii="Times New Roman" w:hAnsi="Times New Roman" w:cs="Times New Roman"/>
          <w:noProof/>
        </w:rPr>
        <w:t>describes the difficulty of grasping the many</w:t>
      </w:r>
      <w:r w:rsidR="00197197" w:rsidRPr="00B63A0A">
        <w:rPr>
          <w:rFonts w:ascii="Times New Roman" w:hAnsi="Times New Roman" w:cs="Times New Roman"/>
          <w:noProof/>
        </w:rPr>
        <w:t xml:space="preserve"> </w:t>
      </w:r>
      <w:r w:rsidRPr="00B63A0A">
        <w:rPr>
          <w:rFonts w:ascii="Times New Roman" w:hAnsi="Times New Roman" w:cs="Times New Roman"/>
          <w:noProof/>
        </w:rPr>
        <w:t>variables</w:t>
      </w:r>
      <w:r w:rsidR="00E2727E" w:rsidRPr="00B63A0A">
        <w:rPr>
          <w:rFonts w:ascii="Times New Roman" w:hAnsi="Times New Roman" w:cs="Times New Roman"/>
          <w:noProof/>
        </w:rPr>
        <w:t xml:space="preserve"> of home-school collaboration and ascertaining impact. Jeynes</w:t>
      </w:r>
      <w:r w:rsidR="00F5536E" w:rsidRPr="00B63A0A">
        <w:rPr>
          <w:rFonts w:ascii="Times New Roman" w:hAnsi="Times New Roman" w:cs="Times New Roman"/>
          <w:noProof/>
        </w:rPr>
        <w:t xml:space="preserve"> (2018) proposes a Dual Navigation Approach (DNA) whereby 'the concept of parents and educators working together in perfect harmony is the goal' (referencing Wright </w:t>
      </w:r>
      <w:r w:rsidR="00F5536E" w:rsidRPr="00B63A0A">
        <w:rPr>
          <w:rFonts w:ascii="Times New Roman" w:hAnsi="Times New Roman" w:cs="Times New Roman"/>
          <w:i/>
          <w:iCs/>
          <w:noProof/>
        </w:rPr>
        <w:t>et al</w:t>
      </w:r>
      <w:r w:rsidR="00F5536E" w:rsidRPr="00B63A0A">
        <w:rPr>
          <w:rFonts w:ascii="Times New Roman" w:hAnsi="Times New Roman" w:cs="Times New Roman"/>
          <w:noProof/>
        </w:rPr>
        <w:t xml:space="preserve">., 2007). Such </w:t>
      </w:r>
      <w:r w:rsidR="00E2727E" w:rsidRPr="00B63A0A">
        <w:rPr>
          <w:rFonts w:ascii="Times New Roman" w:hAnsi="Times New Roman" w:cs="Times New Roman"/>
          <w:i/>
          <w:iCs/>
          <w:noProof/>
        </w:rPr>
        <w:t>a model</w:t>
      </w:r>
      <w:r w:rsidR="00E2727E" w:rsidRPr="00B63A0A">
        <w:rPr>
          <w:rFonts w:ascii="Times New Roman" w:hAnsi="Times New Roman" w:cs="Times New Roman"/>
          <w:noProof/>
        </w:rPr>
        <w:t xml:space="preserve"> unifies the school’s </w:t>
      </w:r>
      <w:r w:rsidR="00F5536E" w:rsidRPr="00B63A0A">
        <w:rPr>
          <w:rFonts w:ascii="Times New Roman" w:hAnsi="Times New Roman" w:cs="Times New Roman"/>
          <w:noProof/>
        </w:rPr>
        <w:t xml:space="preserve">outreach </w:t>
      </w:r>
      <w:r w:rsidR="00E2727E" w:rsidRPr="00B63A0A">
        <w:rPr>
          <w:rFonts w:ascii="Times New Roman" w:hAnsi="Times New Roman" w:cs="Times New Roman"/>
          <w:noProof/>
        </w:rPr>
        <w:t>task</w:t>
      </w:r>
      <w:r w:rsidR="00F5536E" w:rsidRPr="00B63A0A">
        <w:rPr>
          <w:rFonts w:ascii="Times New Roman" w:hAnsi="Times New Roman" w:cs="Times New Roman"/>
          <w:noProof/>
        </w:rPr>
        <w:t xml:space="preserve">, </w:t>
      </w:r>
      <w:r w:rsidR="00E2727E" w:rsidRPr="00B63A0A">
        <w:rPr>
          <w:rFonts w:ascii="Times New Roman" w:hAnsi="Times New Roman" w:cs="Times New Roman"/>
          <w:noProof/>
        </w:rPr>
        <w:t>engag</w:t>
      </w:r>
      <w:r w:rsidR="00F5536E" w:rsidRPr="00B63A0A">
        <w:rPr>
          <w:rFonts w:ascii="Times New Roman" w:hAnsi="Times New Roman" w:cs="Times New Roman"/>
          <w:noProof/>
        </w:rPr>
        <w:t>ing</w:t>
      </w:r>
      <w:r w:rsidR="00E2727E" w:rsidRPr="00B63A0A">
        <w:rPr>
          <w:rFonts w:ascii="Times New Roman" w:hAnsi="Times New Roman" w:cs="Times New Roman"/>
          <w:noProof/>
        </w:rPr>
        <w:t xml:space="preserve"> with the parental need to be involved</w:t>
      </w:r>
      <w:r w:rsidRPr="00B63A0A">
        <w:rPr>
          <w:rFonts w:ascii="Times New Roman" w:hAnsi="Times New Roman" w:cs="Times New Roman"/>
          <w:noProof/>
        </w:rPr>
        <w:t xml:space="preserve">. </w:t>
      </w:r>
      <w:r w:rsidR="00E2727E" w:rsidRPr="00B63A0A">
        <w:rPr>
          <w:rFonts w:ascii="Times New Roman" w:hAnsi="Times New Roman" w:cs="Times New Roman"/>
          <w:noProof/>
        </w:rPr>
        <w:t>However, how this is achieved at a practical level is uncertain</w:t>
      </w:r>
      <w:r w:rsidR="00F5536E" w:rsidRPr="00B63A0A">
        <w:rPr>
          <w:rFonts w:ascii="Times New Roman" w:hAnsi="Times New Roman" w:cs="Times New Roman"/>
          <w:noProof/>
        </w:rPr>
        <w:t xml:space="preserve"> so remains conceptual rather than systemic. </w:t>
      </w:r>
    </w:p>
    <w:p w14:paraId="3CC78C55" w14:textId="137125DC" w:rsidR="007A27C6" w:rsidRPr="00B63A0A" w:rsidRDefault="008650F8" w:rsidP="00197197">
      <w:pPr>
        <w:spacing w:line="360" w:lineRule="auto"/>
        <w:ind w:left="0"/>
        <w:rPr>
          <w:rFonts w:ascii="Times New Roman" w:hAnsi="Times New Roman" w:cs="Times New Roman"/>
          <w:noProof/>
        </w:rPr>
      </w:pPr>
      <w:r w:rsidRPr="00B63A0A">
        <w:rPr>
          <w:rFonts w:ascii="Times New Roman" w:hAnsi="Times New Roman" w:cs="Times New Roman"/>
          <w:noProof/>
        </w:rPr>
        <w:t xml:space="preserve">Results of a meta-analysis of 37 studies across all school age-ranges </w:t>
      </w:r>
      <w:r w:rsidR="00F5536E" w:rsidRPr="00B63A0A">
        <w:rPr>
          <w:rFonts w:ascii="Times New Roman" w:hAnsi="Times New Roman" w:cs="Times New Roman"/>
          <w:noProof/>
        </w:rPr>
        <w:t>in English-speaking countries</w:t>
      </w:r>
      <w:r w:rsidRPr="00B63A0A">
        <w:rPr>
          <w:rFonts w:ascii="Times New Roman" w:hAnsi="Times New Roman" w:cs="Times New Roman"/>
          <w:noProof/>
        </w:rPr>
        <w:t xml:space="preserve"> suggests that the most active association between </w:t>
      </w:r>
      <w:r w:rsidR="000D20DB" w:rsidRPr="00B63A0A">
        <w:rPr>
          <w:rFonts w:ascii="Times New Roman" w:hAnsi="Times New Roman" w:cs="Times New Roman"/>
          <w:noProof/>
        </w:rPr>
        <w:t>parental involvement</w:t>
      </w:r>
      <w:r w:rsidRPr="00B63A0A">
        <w:rPr>
          <w:rFonts w:ascii="Times New Roman" w:hAnsi="Times New Roman" w:cs="Times New Roman"/>
          <w:noProof/>
        </w:rPr>
        <w:t xml:space="preserve"> and </w:t>
      </w:r>
      <w:r w:rsidR="0070673B" w:rsidRPr="00B63A0A">
        <w:rPr>
          <w:rFonts w:ascii="Times New Roman" w:hAnsi="Times New Roman" w:cs="Times New Roman"/>
          <w:noProof/>
        </w:rPr>
        <w:t>school</w:t>
      </w:r>
      <w:r w:rsidRPr="00B63A0A">
        <w:rPr>
          <w:rFonts w:ascii="Times New Roman" w:hAnsi="Times New Roman" w:cs="Times New Roman"/>
          <w:noProof/>
        </w:rPr>
        <w:t xml:space="preserve"> performance comes from high academic expectations, the ability to generate parent-child conversations about school experiences and activities, and the encouragement of reading habits (Castro </w:t>
      </w:r>
      <w:r w:rsidRPr="00B63A0A">
        <w:rPr>
          <w:rFonts w:ascii="Times New Roman" w:hAnsi="Times New Roman" w:cs="Times New Roman"/>
          <w:i/>
          <w:iCs/>
          <w:noProof/>
        </w:rPr>
        <w:t>et al</w:t>
      </w:r>
      <w:r w:rsidRPr="00B63A0A">
        <w:rPr>
          <w:rFonts w:ascii="Times New Roman" w:hAnsi="Times New Roman" w:cs="Times New Roman"/>
          <w:noProof/>
        </w:rPr>
        <w:t xml:space="preserve">., 2015). </w:t>
      </w:r>
      <w:r w:rsidR="000D20DB" w:rsidRPr="00B63A0A">
        <w:rPr>
          <w:rFonts w:ascii="Times New Roman" w:hAnsi="Times New Roman" w:cs="Times New Roman"/>
          <w:noProof/>
        </w:rPr>
        <w:t xml:space="preserve">It is fair to question, therefore, the </w:t>
      </w:r>
      <w:r w:rsidR="000704AD" w:rsidRPr="00B63A0A">
        <w:rPr>
          <w:rFonts w:ascii="Times New Roman" w:hAnsi="Times New Roman" w:cs="Times New Roman"/>
          <w:noProof/>
        </w:rPr>
        <w:t xml:space="preserve">role played by schools in enabling such discussions and </w:t>
      </w:r>
      <w:r w:rsidR="00970319" w:rsidRPr="00B63A0A">
        <w:rPr>
          <w:rFonts w:ascii="Times New Roman" w:hAnsi="Times New Roman" w:cs="Times New Roman"/>
          <w:noProof/>
        </w:rPr>
        <w:t>how any</w:t>
      </w:r>
      <w:r w:rsidR="000704AD" w:rsidRPr="00B63A0A">
        <w:rPr>
          <w:rFonts w:ascii="Times New Roman" w:hAnsi="Times New Roman" w:cs="Times New Roman"/>
          <w:noProof/>
        </w:rPr>
        <w:t xml:space="preserve"> </w:t>
      </w:r>
      <w:r w:rsidR="00970319" w:rsidRPr="00B63A0A">
        <w:rPr>
          <w:rFonts w:ascii="Times New Roman" w:hAnsi="Times New Roman" w:cs="Times New Roman"/>
          <w:noProof/>
        </w:rPr>
        <w:t xml:space="preserve">resulting and </w:t>
      </w:r>
      <w:r w:rsidR="000704AD" w:rsidRPr="00B63A0A">
        <w:rPr>
          <w:rFonts w:ascii="Times New Roman" w:hAnsi="Times New Roman" w:cs="Times New Roman"/>
          <w:noProof/>
        </w:rPr>
        <w:t>encapsulating model</w:t>
      </w:r>
      <w:r w:rsidR="00970319" w:rsidRPr="00B63A0A">
        <w:rPr>
          <w:rFonts w:ascii="Times New Roman" w:hAnsi="Times New Roman" w:cs="Times New Roman"/>
          <w:noProof/>
        </w:rPr>
        <w:t xml:space="preserve"> </w:t>
      </w:r>
      <w:r w:rsidR="0070673B" w:rsidRPr="00B63A0A">
        <w:rPr>
          <w:rFonts w:ascii="Times New Roman" w:hAnsi="Times New Roman" w:cs="Times New Roman"/>
          <w:noProof/>
        </w:rPr>
        <w:t xml:space="preserve">might </w:t>
      </w:r>
      <w:r w:rsidR="00970319" w:rsidRPr="00B63A0A">
        <w:rPr>
          <w:rFonts w:ascii="Times New Roman" w:hAnsi="Times New Roman" w:cs="Times New Roman"/>
          <w:noProof/>
        </w:rPr>
        <w:t>work</w:t>
      </w:r>
      <w:r w:rsidR="00CF789C" w:rsidRPr="00B63A0A">
        <w:rPr>
          <w:rFonts w:ascii="Times New Roman" w:hAnsi="Times New Roman" w:cs="Times New Roman"/>
          <w:noProof/>
        </w:rPr>
        <w:t xml:space="preserve">. </w:t>
      </w:r>
      <w:r w:rsidR="00F310AF" w:rsidRPr="00B63A0A">
        <w:rPr>
          <w:rFonts w:ascii="Times New Roman" w:hAnsi="Times New Roman" w:cs="Times New Roman"/>
          <w:noProof/>
        </w:rPr>
        <w:t>A</w:t>
      </w:r>
      <w:r w:rsidR="00CF789C" w:rsidRPr="00B63A0A">
        <w:rPr>
          <w:rFonts w:ascii="Times New Roman" w:hAnsi="Times New Roman" w:cs="Times New Roman"/>
          <w:noProof/>
        </w:rPr>
        <w:t xml:space="preserve"> major review </w:t>
      </w:r>
      <w:r w:rsidR="00F310AF" w:rsidRPr="00B63A0A">
        <w:rPr>
          <w:rFonts w:ascii="Times New Roman" w:hAnsi="Times New Roman" w:cs="Times New Roman"/>
          <w:noProof/>
        </w:rPr>
        <w:t>on home-school collaboration</w:t>
      </w:r>
      <w:r w:rsidR="0070673B" w:rsidRPr="00B63A0A">
        <w:rPr>
          <w:rFonts w:ascii="Times New Roman" w:hAnsi="Times New Roman" w:cs="Times New Roman"/>
          <w:noProof/>
        </w:rPr>
        <w:t xml:space="preserve"> </w:t>
      </w:r>
      <w:r w:rsidR="00CF789C" w:rsidRPr="00B63A0A">
        <w:rPr>
          <w:rFonts w:ascii="Times New Roman" w:hAnsi="Times New Roman" w:cs="Times New Roman"/>
          <w:noProof/>
        </w:rPr>
        <w:t xml:space="preserve">by </w:t>
      </w:r>
      <w:r w:rsidR="009C19DC" w:rsidRPr="00B63A0A">
        <w:rPr>
          <w:rFonts w:ascii="Times New Roman" w:hAnsi="Times New Roman" w:cs="Times New Roman"/>
          <w:noProof/>
        </w:rPr>
        <w:t xml:space="preserve">Axford </w:t>
      </w:r>
      <w:r w:rsidR="009C19DC" w:rsidRPr="00B63A0A">
        <w:rPr>
          <w:rFonts w:ascii="Times New Roman" w:hAnsi="Times New Roman" w:cs="Times New Roman"/>
          <w:i/>
          <w:iCs/>
          <w:noProof/>
        </w:rPr>
        <w:t>et al</w:t>
      </w:r>
      <w:r w:rsidR="009C19DC" w:rsidRPr="00B63A0A">
        <w:rPr>
          <w:rFonts w:ascii="Times New Roman" w:hAnsi="Times New Roman" w:cs="Times New Roman"/>
          <w:noProof/>
        </w:rPr>
        <w:t xml:space="preserve">., </w:t>
      </w:r>
      <w:r w:rsidR="00CF789C" w:rsidRPr="00B63A0A">
        <w:rPr>
          <w:rFonts w:ascii="Times New Roman" w:hAnsi="Times New Roman" w:cs="Times New Roman"/>
          <w:noProof/>
        </w:rPr>
        <w:t>(</w:t>
      </w:r>
      <w:r w:rsidR="009C19DC" w:rsidRPr="00B63A0A">
        <w:rPr>
          <w:rFonts w:ascii="Times New Roman" w:hAnsi="Times New Roman" w:cs="Times New Roman"/>
          <w:noProof/>
        </w:rPr>
        <w:t>2019</w:t>
      </w:r>
      <w:r w:rsidR="007A27C6" w:rsidRPr="00B63A0A">
        <w:rPr>
          <w:rFonts w:ascii="Times New Roman" w:hAnsi="Times New Roman" w:cs="Times New Roman"/>
          <w:noProof/>
        </w:rPr>
        <w:t>: p. 166</w:t>
      </w:r>
      <w:r w:rsidR="009C19DC" w:rsidRPr="00B63A0A">
        <w:rPr>
          <w:rFonts w:ascii="Times New Roman" w:hAnsi="Times New Roman" w:cs="Times New Roman"/>
          <w:noProof/>
        </w:rPr>
        <w:t>)</w:t>
      </w:r>
      <w:r w:rsidR="00CF789C" w:rsidRPr="00B63A0A">
        <w:rPr>
          <w:rFonts w:ascii="Times New Roman" w:hAnsi="Times New Roman" w:cs="Times New Roman"/>
          <w:noProof/>
        </w:rPr>
        <w:t xml:space="preserve"> </w:t>
      </w:r>
      <w:r w:rsidR="007A27C6" w:rsidRPr="00B63A0A">
        <w:rPr>
          <w:rFonts w:ascii="Times New Roman" w:hAnsi="Times New Roman" w:cs="Times New Roman"/>
          <w:noProof/>
        </w:rPr>
        <w:t>discovered flaws in all research papers</w:t>
      </w:r>
      <w:r w:rsidR="00583276" w:rsidRPr="00B63A0A">
        <w:rPr>
          <w:rFonts w:ascii="Times New Roman" w:hAnsi="Times New Roman" w:cs="Times New Roman"/>
          <w:noProof/>
        </w:rPr>
        <w:t xml:space="preserve"> on home-school collaboration</w:t>
      </w:r>
      <w:r w:rsidR="00F310AF" w:rsidRPr="00B63A0A">
        <w:rPr>
          <w:rFonts w:ascii="Times New Roman" w:hAnsi="Times New Roman" w:cs="Times New Roman"/>
          <w:noProof/>
        </w:rPr>
        <w:t>. O</w:t>
      </w:r>
      <w:r w:rsidR="007A27C6" w:rsidRPr="00B63A0A">
        <w:rPr>
          <w:rFonts w:ascii="Times New Roman" w:hAnsi="Times New Roman" w:cs="Times New Roman"/>
          <w:noProof/>
        </w:rPr>
        <w:t xml:space="preserve">n a positive note </w:t>
      </w:r>
      <w:r w:rsidR="00F310AF" w:rsidRPr="00B63A0A">
        <w:rPr>
          <w:rFonts w:ascii="Times New Roman" w:hAnsi="Times New Roman" w:cs="Times New Roman"/>
          <w:noProof/>
        </w:rPr>
        <w:t xml:space="preserve">the report </w:t>
      </w:r>
      <w:r w:rsidR="00197197" w:rsidRPr="00B63A0A">
        <w:rPr>
          <w:rFonts w:ascii="Times New Roman" w:hAnsi="Times New Roman" w:cs="Times New Roman"/>
          <w:noProof/>
        </w:rPr>
        <w:t>stated</w:t>
      </w:r>
      <w:r w:rsidR="00F310AF" w:rsidRPr="00B63A0A">
        <w:rPr>
          <w:rFonts w:ascii="Times New Roman" w:hAnsi="Times New Roman" w:cs="Times New Roman"/>
          <w:noProof/>
        </w:rPr>
        <w:t xml:space="preserve"> that</w:t>
      </w:r>
      <w:r w:rsidR="00197197" w:rsidRPr="00B63A0A">
        <w:rPr>
          <w:rFonts w:ascii="Times New Roman" w:hAnsi="Times New Roman" w:cs="Times New Roman"/>
          <w:noProof/>
        </w:rPr>
        <w:t xml:space="preserve"> </w:t>
      </w:r>
      <w:r w:rsidR="007A27C6" w:rsidRPr="00B63A0A">
        <w:rPr>
          <w:rFonts w:ascii="Times New Roman" w:hAnsi="Times New Roman" w:cs="Times New Roman"/>
          <w:noProof/>
        </w:rPr>
        <w:t xml:space="preserve">“The majority of schools surveyed recognise the importance of </w:t>
      </w:r>
      <w:r w:rsidR="007A27C6" w:rsidRPr="00B63A0A">
        <w:rPr>
          <w:rFonts w:ascii="Times New Roman" w:hAnsi="Times New Roman" w:cs="Times New Roman"/>
          <w:noProof/>
        </w:rPr>
        <w:lastRenderedPageBreak/>
        <w:t>parent engagement, with the vast majority (80%) believing that engaging parents is the responsibility of all staff”. However, th</w:t>
      </w:r>
      <w:r w:rsidR="00F310AF" w:rsidRPr="00B63A0A">
        <w:rPr>
          <w:rFonts w:ascii="Times New Roman" w:hAnsi="Times New Roman" w:cs="Times New Roman"/>
          <w:noProof/>
        </w:rPr>
        <w:t xml:space="preserve">e report is concerned that good intentions do not </w:t>
      </w:r>
      <w:r w:rsidR="007A27C6" w:rsidRPr="00B63A0A">
        <w:rPr>
          <w:rFonts w:ascii="Times New Roman" w:hAnsi="Times New Roman" w:cs="Times New Roman"/>
          <w:noProof/>
        </w:rPr>
        <w:t>translate into pr</w:t>
      </w:r>
      <w:r w:rsidR="00197197" w:rsidRPr="00B63A0A">
        <w:rPr>
          <w:rFonts w:ascii="Times New Roman" w:hAnsi="Times New Roman" w:cs="Times New Roman"/>
          <w:noProof/>
        </w:rPr>
        <w:t xml:space="preserve">actice indicating a </w:t>
      </w:r>
      <w:r w:rsidR="00F310AF" w:rsidRPr="00B63A0A">
        <w:rPr>
          <w:rFonts w:ascii="Times New Roman" w:hAnsi="Times New Roman" w:cs="Times New Roman"/>
          <w:noProof/>
        </w:rPr>
        <w:t xml:space="preserve">systemic </w:t>
      </w:r>
      <w:r w:rsidR="00197197" w:rsidRPr="00B63A0A">
        <w:rPr>
          <w:rFonts w:ascii="Times New Roman" w:hAnsi="Times New Roman" w:cs="Times New Roman"/>
          <w:noProof/>
        </w:rPr>
        <w:t>problem wit</w:t>
      </w:r>
      <w:r w:rsidR="00F310AF" w:rsidRPr="00B63A0A">
        <w:rPr>
          <w:rFonts w:ascii="Times New Roman" w:hAnsi="Times New Roman" w:cs="Times New Roman"/>
          <w:noProof/>
        </w:rPr>
        <w:t>h</w:t>
      </w:r>
      <w:r w:rsidR="00197197" w:rsidRPr="00B63A0A">
        <w:rPr>
          <w:rFonts w:ascii="Times New Roman" w:hAnsi="Times New Roman" w:cs="Times New Roman"/>
          <w:noProof/>
        </w:rPr>
        <w:t xml:space="preserve"> organisation not </w:t>
      </w:r>
      <w:r w:rsidR="0070673B" w:rsidRPr="00B63A0A">
        <w:rPr>
          <w:rFonts w:ascii="Times New Roman" w:hAnsi="Times New Roman" w:cs="Times New Roman"/>
          <w:noProof/>
        </w:rPr>
        <w:t xml:space="preserve">with </w:t>
      </w:r>
      <w:r w:rsidR="00F310AF" w:rsidRPr="00B63A0A">
        <w:rPr>
          <w:rFonts w:ascii="Times New Roman" w:hAnsi="Times New Roman" w:cs="Times New Roman"/>
          <w:noProof/>
        </w:rPr>
        <w:t xml:space="preserve">practitioner </w:t>
      </w:r>
      <w:r w:rsidR="00197197" w:rsidRPr="00B63A0A">
        <w:rPr>
          <w:rFonts w:ascii="Times New Roman" w:hAnsi="Times New Roman" w:cs="Times New Roman"/>
          <w:noProof/>
        </w:rPr>
        <w:t>will and skill.</w:t>
      </w:r>
    </w:p>
    <w:p w14:paraId="0BC91BB6" w14:textId="4D41A5E7" w:rsidR="004F06FF" w:rsidRPr="00B63A0A" w:rsidRDefault="007A4489" w:rsidP="00197197">
      <w:pPr>
        <w:spacing w:line="360" w:lineRule="auto"/>
        <w:ind w:left="0"/>
        <w:rPr>
          <w:rFonts w:ascii="Times New Roman" w:hAnsi="Times New Roman" w:cs="Times New Roman"/>
          <w:noProof/>
        </w:rPr>
      </w:pPr>
      <w:r w:rsidRPr="00B63A0A">
        <w:rPr>
          <w:rFonts w:ascii="Times New Roman" w:hAnsi="Times New Roman" w:cs="Times New Roman"/>
          <w:noProof/>
        </w:rPr>
        <w:t>This suggests that any reductional (bolt-on) approach to building a collaborative system is fraught with difficulty</w:t>
      </w:r>
      <w:r w:rsidR="008141C8" w:rsidRPr="00B63A0A">
        <w:rPr>
          <w:rFonts w:ascii="Times New Roman" w:hAnsi="Times New Roman" w:cs="Times New Roman"/>
          <w:noProof/>
        </w:rPr>
        <w:t>. Wh</w:t>
      </w:r>
      <w:r w:rsidR="00197197" w:rsidRPr="00B63A0A">
        <w:rPr>
          <w:rFonts w:ascii="Times New Roman" w:hAnsi="Times New Roman" w:cs="Times New Roman"/>
          <w:noProof/>
        </w:rPr>
        <w:t xml:space="preserve">ile the need </w:t>
      </w:r>
      <w:r w:rsidR="008141C8" w:rsidRPr="00B63A0A">
        <w:rPr>
          <w:rFonts w:ascii="Times New Roman" w:hAnsi="Times New Roman" w:cs="Times New Roman"/>
          <w:noProof/>
        </w:rPr>
        <w:t>to generate conversations about learning among those most capable of making an impact</w:t>
      </w:r>
      <w:r w:rsidR="00197197" w:rsidRPr="00B63A0A">
        <w:rPr>
          <w:rFonts w:ascii="Times New Roman" w:hAnsi="Times New Roman" w:cs="Times New Roman"/>
          <w:noProof/>
        </w:rPr>
        <w:t xml:space="preserve"> is clear, an enabling model remains absent</w:t>
      </w:r>
      <w:r w:rsidR="008141C8" w:rsidRPr="00B63A0A">
        <w:rPr>
          <w:rFonts w:ascii="Times New Roman" w:hAnsi="Times New Roman" w:cs="Times New Roman"/>
          <w:noProof/>
        </w:rPr>
        <w:t>.</w:t>
      </w:r>
    </w:p>
    <w:p w14:paraId="1B28B207" w14:textId="77777777" w:rsidR="00E90273" w:rsidRPr="00B63A0A" w:rsidRDefault="00A02A3C" w:rsidP="008141C8">
      <w:pPr>
        <w:spacing w:line="360" w:lineRule="auto"/>
        <w:ind w:left="0"/>
        <w:rPr>
          <w:rFonts w:ascii="Times New Roman" w:hAnsi="Times New Roman" w:cs="Times New Roman"/>
          <w:noProof/>
        </w:rPr>
      </w:pPr>
      <w:r w:rsidRPr="00B63A0A">
        <w:rPr>
          <w:rFonts w:ascii="Times New Roman" w:hAnsi="Times New Roman" w:cs="Times New Roman"/>
          <w:noProof/>
        </w:rPr>
        <w:t xml:space="preserve">The </w:t>
      </w:r>
      <w:r w:rsidRPr="00B63A0A">
        <w:rPr>
          <w:rFonts w:ascii="Times New Roman" w:hAnsi="Times New Roman" w:cs="Times New Roman"/>
          <w:i/>
          <w:iCs/>
          <w:noProof/>
        </w:rPr>
        <w:t>explanatory model</w:t>
      </w:r>
      <w:r w:rsidRPr="00B63A0A">
        <w:rPr>
          <w:rFonts w:ascii="Times New Roman" w:hAnsi="Times New Roman" w:cs="Times New Roman"/>
          <w:noProof/>
        </w:rPr>
        <w:t xml:space="preserve"> of Hornby and Lafaele (2011) lists four major barriers; parent and family factors, parent-teacher factors, child factors, and societal factors</w:t>
      </w:r>
      <w:r w:rsidR="00E90273" w:rsidRPr="00B63A0A">
        <w:rPr>
          <w:rFonts w:ascii="Times New Roman" w:hAnsi="Times New Roman" w:cs="Times New Roman"/>
          <w:noProof/>
        </w:rPr>
        <w:t xml:space="preserve">, whereby </w:t>
      </w:r>
      <w:r w:rsidR="009F24A7" w:rsidRPr="00B63A0A">
        <w:rPr>
          <w:rFonts w:ascii="Times New Roman" w:hAnsi="Times New Roman" w:cs="Times New Roman"/>
          <w:noProof/>
        </w:rPr>
        <w:t>“teachers and parents bring to the melting pot of PI personal attitudes deeply rooted within their own […] experience”</w:t>
      </w:r>
      <w:r w:rsidR="00D37CC0" w:rsidRPr="00B63A0A">
        <w:rPr>
          <w:rFonts w:ascii="Times New Roman" w:hAnsi="Times New Roman" w:cs="Times New Roman"/>
          <w:noProof/>
        </w:rPr>
        <w:t xml:space="preserve"> (Hornby and Lafaele (2011, p. 45, cited by Fan </w:t>
      </w:r>
      <w:r w:rsidR="00D37CC0" w:rsidRPr="00B63A0A">
        <w:rPr>
          <w:rFonts w:ascii="Times New Roman" w:hAnsi="Times New Roman" w:cs="Times New Roman"/>
          <w:i/>
          <w:iCs/>
          <w:noProof/>
        </w:rPr>
        <w:t>et al</w:t>
      </w:r>
      <w:r w:rsidR="00D37CC0" w:rsidRPr="00B63A0A">
        <w:rPr>
          <w:rFonts w:ascii="Times New Roman" w:hAnsi="Times New Roman" w:cs="Times New Roman"/>
          <w:noProof/>
        </w:rPr>
        <w:t>. 2018: p. 124</w:t>
      </w:r>
      <w:r w:rsidR="000D4511" w:rsidRPr="00B63A0A">
        <w:rPr>
          <w:rFonts w:ascii="Times New Roman" w:hAnsi="Times New Roman" w:cs="Times New Roman"/>
          <w:noProof/>
        </w:rPr>
        <w:t>)</w:t>
      </w:r>
      <w:r w:rsidR="009F24A7" w:rsidRPr="00B63A0A">
        <w:rPr>
          <w:rFonts w:ascii="Times New Roman" w:hAnsi="Times New Roman" w:cs="Times New Roman"/>
          <w:noProof/>
        </w:rPr>
        <w:t xml:space="preserve">. </w:t>
      </w:r>
      <w:r w:rsidR="00CD31CC" w:rsidRPr="00B63A0A">
        <w:rPr>
          <w:rFonts w:ascii="Times New Roman" w:hAnsi="Times New Roman" w:cs="Times New Roman"/>
          <w:noProof/>
        </w:rPr>
        <w:t xml:space="preserve">In this </w:t>
      </w:r>
      <w:r w:rsidR="00CD31CC" w:rsidRPr="00B63A0A">
        <w:rPr>
          <w:rFonts w:ascii="Times New Roman" w:hAnsi="Times New Roman" w:cs="Times New Roman"/>
          <w:i/>
          <w:iCs/>
          <w:noProof/>
        </w:rPr>
        <w:t>explanatory model</w:t>
      </w:r>
      <w:r w:rsidR="00CD31CC" w:rsidRPr="00B63A0A">
        <w:rPr>
          <w:rFonts w:ascii="Times New Roman" w:hAnsi="Times New Roman" w:cs="Times New Roman"/>
          <w:noProof/>
        </w:rPr>
        <w:t xml:space="preserve">, how the hypothetical melting pot </w:t>
      </w:r>
      <w:r w:rsidR="00D37CC0" w:rsidRPr="00B63A0A">
        <w:rPr>
          <w:rFonts w:ascii="Times New Roman" w:hAnsi="Times New Roman" w:cs="Times New Roman"/>
          <w:noProof/>
        </w:rPr>
        <w:t>functions</w:t>
      </w:r>
      <w:r w:rsidR="00CD31CC" w:rsidRPr="00B63A0A">
        <w:rPr>
          <w:rFonts w:ascii="Times New Roman" w:hAnsi="Times New Roman" w:cs="Times New Roman"/>
          <w:noProof/>
        </w:rPr>
        <w:t xml:space="preserve"> a</w:t>
      </w:r>
      <w:r w:rsidR="00D37CC0" w:rsidRPr="00B63A0A">
        <w:rPr>
          <w:rFonts w:ascii="Times New Roman" w:hAnsi="Times New Roman" w:cs="Times New Roman"/>
          <w:noProof/>
        </w:rPr>
        <w:t>s a means of</w:t>
      </w:r>
      <w:r w:rsidR="00CD31CC" w:rsidRPr="00B63A0A">
        <w:rPr>
          <w:rFonts w:ascii="Times New Roman" w:hAnsi="Times New Roman" w:cs="Times New Roman"/>
          <w:noProof/>
        </w:rPr>
        <w:t xml:space="preserve"> communication is unknown. </w:t>
      </w:r>
      <w:r w:rsidRPr="00B63A0A">
        <w:rPr>
          <w:rFonts w:ascii="Times New Roman" w:hAnsi="Times New Roman" w:cs="Times New Roman"/>
          <w:noProof/>
        </w:rPr>
        <w:t>In their re</w:t>
      </w:r>
      <w:r w:rsidR="00AB721E" w:rsidRPr="00B63A0A">
        <w:rPr>
          <w:rFonts w:ascii="Times New Roman" w:hAnsi="Times New Roman" w:cs="Times New Roman"/>
          <w:noProof/>
        </w:rPr>
        <w:t>formulation</w:t>
      </w:r>
      <w:r w:rsidRPr="00B63A0A">
        <w:rPr>
          <w:rFonts w:ascii="Times New Roman" w:hAnsi="Times New Roman" w:cs="Times New Roman"/>
          <w:noProof/>
        </w:rPr>
        <w:t xml:space="preserve"> of th</w:t>
      </w:r>
      <w:r w:rsidR="00D37CC0" w:rsidRPr="00B63A0A">
        <w:rPr>
          <w:rFonts w:ascii="Times New Roman" w:hAnsi="Times New Roman" w:cs="Times New Roman"/>
          <w:noProof/>
        </w:rPr>
        <w:t>e explanatory</w:t>
      </w:r>
      <w:r w:rsidRPr="00B63A0A">
        <w:rPr>
          <w:rFonts w:ascii="Times New Roman" w:hAnsi="Times New Roman" w:cs="Times New Roman"/>
          <w:noProof/>
        </w:rPr>
        <w:t xml:space="preserve"> model</w:t>
      </w:r>
      <w:r w:rsidR="00AB721E" w:rsidRPr="00B63A0A">
        <w:rPr>
          <w:rFonts w:ascii="Times New Roman" w:hAnsi="Times New Roman" w:cs="Times New Roman"/>
          <w:noProof/>
        </w:rPr>
        <w:t>,</w:t>
      </w:r>
      <w:r w:rsidRPr="00B63A0A">
        <w:rPr>
          <w:rFonts w:ascii="Times New Roman" w:hAnsi="Times New Roman" w:cs="Times New Roman"/>
          <w:noProof/>
        </w:rPr>
        <w:t xml:space="preserve"> Fan </w:t>
      </w:r>
      <w:r w:rsidRPr="00B63A0A">
        <w:rPr>
          <w:rFonts w:ascii="Times New Roman" w:hAnsi="Times New Roman" w:cs="Times New Roman"/>
          <w:i/>
          <w:iCs/>
          <w:noProof/>
        </w:rPr>
        <w:t>et al</w:t>
      </w:r>
      <w:r w:rsidR="009A3D73" w:rsidRPr="00B63A0A">
        <w:rPr>
          <w:rFonts w:ascii="Times New Roman" w:hAnsi="Times New Roman" w:cs="Times New Roman"/>
          <w:i/>
          <w:iCs/>
          <w:noProof/>
        </w:rPr>
        <w:t>.,</w:t>
      </w:r>
      <w:r w:rsidRPr="00B63A0A">
        <w:rPr>
          <w:rFonts w:ascii="Times New Roman" w:hAnsi="Times New Roman" w:cs="Times New Roman"/>
          <w:noProof/>
        </w:rPr>
        <w:t xml:space="preserve"> (201</w:t>
      </w:r>
      <w:r w:rsidR="00AB721E" w:rsidRPr="00B63A0A">
        <w:rPr>
          <w:rFonts w:ascii="Times New Roman" w:hAnsi="Times New Roman" w:cs="Times New Roman"/>
          <w:noProof/>
        </w:rPr>
        <w:t>8</w:t>
      </w:r>
      <w:r w:rsidR="004206DD" w:rsidRPr="00B63A0A">
        <w:rPr>
          <w:rFonts w:ascii="Times New Roman" w:hAnsi="Times New Roman" w:cs="Times New Roman"/>
          <w:noProof/>
        </w:rPr>
        <w:t>) exp</w:t>
      </w:r>
      <w:r w:rsidR="00CD31CC" w:rsidRPr="00B63A0A">
        <w:rPr>
          <w:rFonts w:ascii="Times New Roman" w:hAnsi="Times New Roman" w:cs="Times New Roman"/>
          <w:noProof/>
        </w:rPr>
        <w:t>lor</w:t>
      </w:r>
      <w:r w:rsidR="00D37CC0" w:rsidRPr="00B63A0A">
        <w:rPr>
          <w:rFonts w:ascii="Times New Roman" w:hAnsi="Times New Roman" w:cs="Times New Roman"/>
          <w:noProof/>
        </w:rPr>
        <w:t>e</w:t>
      </w:r>
      <w:r w:rsidR="00CD31CC" w:rsidRPr="00B63A0A">
        <w:rPr>
          <w:rFonts w:ascii="Times New Roman" w:hAnsi="Times New Roman" w:cs="Times New Roman"/>
          <w:noProof/>
        </w:rPr>
        <w:t xml:space="preserve"> </w:t>
      </w:r>
      <w:r w:rsidR="000D4511" w:rsidRPr="00B63A0A">
        <w:rPr>
          <w:rFonts w:ascii="Times New Roman" w:hAnsi="Times New Roman" w:cs="Times New Roman"/>
          <w:noProof/>
        </w:rPr>
        <w:t xml:space="preserve">the challenge of </w:t>
      </w:r>
      <w:r w:rsidR="00CD31CC" w:rsidRPr="00B63A0A">
        <w:rPr>
          <w:rFonts w:ascii="Times New Roman" w:hAnsi="Times New Roman" w:cs="Times New Roman"/>
          <w:noProof/>
        </w:rPr>
        <w:t>interconnect</w:t>
      </w:r>
      <w:r w:rsidR="000D4511" w:rsidRPr="00B63A0A">
        <w:rPr>
          <w:rFonts w:ascii="Times New Roman" w:hAnsi="Times New Roman" w:cs="Times New Roman"/>
          <w:noProof/>
        </w:rPr>
        <w:t>ivity, the</w:t>
      </w:r>
      <w:r w:rsidR="00D37CC0" w:rsidRPr="00B63A0A">
        <w:rPr>
          <w:rFonts w:ascii="Times New Roman" w:hAnsi="Times New Roman" w:cs="Times New Roman"/>
          <w:noProof/>
        </w:rPr>
        <w:t xml:space="preserve"> </w:t>
      </w:r>
      <w:r w:rsidR="000D4511" w:rsidRPr="00B63A0A">
        <w:rPr>
          <w:rFonts w:ascii="Times New Roman" w:hAnsi="Times New Roman" w:cs="Times New Roman"/>
          <w:noProof/>
        </w:rPr>
        <w:t xml:space="preserve">connecting </w:t>
      </w:r>
      <w:r w:rsidR="00D37CC0" w:rsidRPr="00B63A0A">
        <w:rPr>
          <w:rFonts w:ascii="Times New Roman" w:hAnsi="Times New Roman" w:cs="Times New Roman"/>
          <w:noProof/>
        </w:rPr>
        <w:t xml:space="preserve">feedback loops </w:t>
      </w:r>
      <w:r w:rsidR="00CD31CC" w:rsidRPr="00B63A0A">
        <w:rPr>
          <w:rFonts w:ascii="Times New Roman" w:hAnsi="Times New Roman" w:cs="Times New Roman"/>
          <w:noProof/>
        </w:rPr>
        <w:t xml:space="preserve">between </w:t>
      </w:r>
      <w:r w:rsidR="009A3D73" w:rsidRPr="00B63A0A">
        <w:rPr>
          <w:rFonts w:ascii="Times New Roman" w:hAnsi="Times New Roman" w:cs="Times New Roman"/>
          <w:noProof/>
        </w:rPr>
        <w:t xml:space="preserve">the complex variety of </w:t>
      </w:r>
      <w:r w:rsidR="000B6BAC" w:rsidRPr="00B63A0A">
        <w:rPr>
          <w:rFonts w:ascii="Times New Roman" w:hAnsi="Times New Roman" w:cs="Times New Roman"/>
          <w:noProof/>
        </w:rPr>
        <w:t>participating</w:t>
      </w:r>
      <w:r w:rsidR="00CD31CC" w:rsidRPr="00B63A0A">
        <w:rPr>
          <w:rFonts w:ascii="Times New Roman" w:hAnsi="Times New Roman" w:cs="Times New Roman"/>
          <w:noProof/>
        </w:rPr>
        <w:t xml:space="preserve"> actors</w:t>
      </w:r>
      <w:r w:rsidR="000D4511" w:rsidRPr="00B63A0A">
        <w:rPr>
          <w:rFonts w:ascii="Times New Roman" w:hAnsi="Times New Roman" w:cs="Times New Roman"/>
          <w:noProof/>
        </w:rPr>
        <w:t xml:space="preserve">. The intention is to </w:t>
      </w:r>
      <w:r w:rsidR="004206DD" w:rsidRPr="00B63A0A">
        <w:rPr>
          <w:rFonts w:ascii="Times New Roman" w:hAnsi="Times New Roman" w:cs="Times New Roman"/>
          <w:noProof/>
        </w:rPr>
        <w:t xml:space="preserve">further the understanding of barriers to PI and </w:t>
      </w:r>
      <w:r w:rsidR="000D4511" w:rsidRPr="00B63A0A">
        <w:rPr>
          <w:rFonts w:ascii="Times New Roman" w:hAnsi="Times New Roman" w:cs="Times New Roman"/>
          <w:noProof/>
        </w:rPr>
        <w:t xml:space="preserve">reveal </w:t>
      </w:r>
      <w:r w:rsidR="004206DD" w:rsidRPr="00B63A0A">
        <w:rPr>
          <w:rFonts w:ascii="Times New Roman" w:hAnsi="Times New Roman" w:cs="Times New Roman"/>
          <w:noProof/>
        </w:rPr>
        <w:t>the “confounding effects of different factors”</w:t>
      </w:r>
      <w:r w:rsidR="009A3D73" w:rsidRPr="00B63A0A">
        <w:rPr>
          <w:rFonts w:ascii="Times New Roman" w:hAnsi="Times New Roman" w:cs="Times New Roman"/>
          <w:noProof/>
        </w:rPr>
        <w:t xml:space="preserve"> Fan et al., (2018, p. 121)</w:t>
      </w:r>
      <w:r w:rsidR="00CD31CC" w:rsidRPr="00B63A0A">
        <w:rPr>
          <w:rFonts w:ascii="Times New Roman" w:hAnsi="Times New Roman" w:cs="Times New Roman"/>
          <w:noProof/>
        </w:rPr>
        <w:t xml:space="preserve">. </w:t>
      </w:r>
    </w:p>
    <w:p w14:paraId="0A83A109" w14:textId="5E82D31D" w:rsidR="008141C8" w:rsidRPr="00B63A0A" w:rsidRDefault="000B6BAC" w:rsidP="008141C8">
      <w:pPr>
        <w:spacing w:line="360" w:lineRule="auto"/>
        <w:ind w:left="0"/>
        <w:rPr>
          <w:rFonts w:ascii="Times New Roman" w:hAnsi="Times New Roman" w:cs="Times New Roman"/>
          <w:noProof/>
        </w:rPr>
      </w:pPr>
      <w:r w:rsidRPr="00B63A0A">
        <w:rPr>
          <w:rFonts w:ascii="Times New Roman" w:hAnsi="Times New Roman" w:cs="Times New Roman"/>
          <w:noProof/>
        </w:rPr>
        <w:t>H</w:t>
      </w:r>
      <w:r w:rsidR="00DF12A3" w:rsidRPr="00B63A0A">
        <w:rPr>
          <w:rFonts w:ascii="Times New Roman" w:hAnsi="Times New Roman" w:cs="Times New Roman"/>
          <w:noProof/>
        </w:rPr>
        <w:t xml:space="preserve">ow schools </w:t>
      </w:r>
      <w:r w:rsidR="00852F1C" w:rsidRPr="00B63A0A">
        <w:rPr>
          <w:rFonts w:ascii="Times New Roman" w:hAnsi="Times New Roman" w:cs="Times New Roman"/>
          <w:noProof/>
        </w:rPr>
        <w:t xml:space="preserve">are to </w:t>
      </w:r>
      <w:r w:rsidR="00DF12A3" w:rsidRPr="00B63A0A">
        <w:rPr>
          <w:rFonts w:ascii="Times New Roman" w:hAnsi="Times New Roman" w:cs="Times New Roman"/>
          <w:noProof/>
        </w:rPr>
        <w:t>absorb the myriad reductional constituents of both models without re</w:t>
      </w:r>
      <w:r w:rsidR="00E90273" w:rsidRPr="00B63A0A">
        <w:rPr>
          <w:rFonts w:ascii="Times New Roman" w:hAnsi="Times New Roman" w:cs="Times New Roman"/>
          <w:noProof/>
        </w:rPr>
        <w:t>course to</w:t>
      </w:r>
      <w:r w:rsidR="00DF12A3" w:rsidRPr="00B63A0A">
        <w:rPr>
          <w:rFonts w:ascii="Times New Roman" w:hAnsi="Times New Roman" w:cs="Times New Roman"/>
          <w:noProof/>
        </w:rPr>
        <w:t xml:space="preserve"> </w:t>
      </w:r>
      <w:r w:rsidR="00852F1C" w:rsidRPr="00B63A0A">
        <w:rPr>
          <w:rFonts w:ascii="Times New Roman" w:hAnsi="Times New Roman" w:cs="Times New Roman"/>
          <w:noProof/>
        </w:rPr>
        <w:t>smoothing</w:t>
      </w:r>
      <w:r w:rsidR="00E90273" w:rsidRPr="00B63A0A">
        <w:rPr>
          <w:rFonts w:ascii="Times New Roman" w:hAnsi="Times New Roman" w:cs="Times New Roman"/>
          <w:noProof/>
        </w:rPr>
        <w:t xml:space="preserve"> (limiting)</w:t>
      </w:r>
      <w:r w:rsidR="00852F1C" w:rsidRPr="00B63A0A">
        <w:rPr>
          <w:rFonts w:ascii="Times New Roman" w:hAnsi="Times New Roman" w:cs="Times New Roman"/>
          <w:noProof/>
        </w:rPr>
        <w:t xml:space="preserve"> </w:t>
      </w:r>
      <w:r w:rsidR="00DF12A3" w:rsidRPr="00B63A0A">
        <w:rPr>
          <w:rFonts w:ascii="Times New Roman" w:hAnsi="Times New Roman" w:cs="Times New Roman"/>
          <w:noProof/>
        </w:rPr>
        <w:t xml:space="preserve">the </w:t>
      </w:r>
      <w:r w:rsidR="00852F1C" w:rsidRPr="00B63A0A">
        <w:rPr>
          <w:rFonts w:ascii="Times New Roman" w:hAnsi="Times New Roman" w:cs="Times New Roman"/>
          <w:noProof/>
        </w:rPr>
        <w:t xml:space="preserve">complexity of </w:t>
      </w:r>
      <w:r w:rsidR="000D4511" w:rsidRPr="00B63A0A">
        <w:rPr>
          <w:rFonts w:ascii="Times New Roman" w:hAnsi="Times New Roman" w:cs="Times New Roman"/>
          <w:noProof/>
        </w:rPr>
        <w:t>the information pathways and their contexts remains</w:t>
      </w:r>
      <w:r w:rsidR="00DF12A3" w:rsidRPr="00B63A0A">
        <w:rPr>
          <w:rFonts w:ascii="Times New Roman" w:hAnsi="Times New Roman" w:cs="Times New Roman"/>
          <w:noProof/>
        </w:rPr>
        <w:t xml:space="preserve"> unclear.</w:t>
      </w:r>
      <w:r w:rsidR="00852F1C" w:rsidRPr="00B63A0A">
        <w:rPr>
          <w:rFonts w:ascii="Times New Roman" w:hAnsi="Times New Roman" w:cs="Times New Roman"/>
          <w:noProof/>
        </w:rPr>
        <w:t xml:space="preserve"> Again, capacity to absorb complexity is critical to organisational modelling but no </w:t>
      </w:r>
      <w:r w:rsidR="00687940" w:rsidRPr="00B63A0A">
        <w:rPr>
          <w:rFonts w:ascii="Times New Roman" w:hAnsi="Times New Roman" w:cs="Times New Roman"/>
          <w:noProof/>
        </w:rPr>
        <w:t xml:space="preserve">substantive </w:t>
      </w:r>
      <w:r w:rsidR="00852F1C" w:rsidRPr="00B63A0A">
        <w:rPr>
          <w:rFonts w:ascii="Times New Roman" w:hAnsi="Times New Roman" w:cs="Times New Roman"/>
          <w:noProof/>
        </w:rPr>
        <w:t xml:space="preserve">mention is made of schools and the traditional day-to-day </w:t>
      </w:r>
      <w:r w:rsidR="00687940" w:rsidRPr="00B63A0A">
        <w:rPr>
          <w:rFonts w:ascii="Times New Roman" w:hAnsi="Times New Roman" w:cs="Times New Roman"/>
          <w:noProof/>
        </w:rPr>
        <w:t xml:space="preserve">same-age </w:t>
      </w:r>
      <w:r w:rsidR="00852F1C" w:rsidRPr="00B63A0A">
        <w:rPr>
          <w:rFonts w:ascii="Times New Roman" w:hAnsi="Times New Roman" w:cs="Times New Roman"/>
          <w:noProof/>
        </w:rPr>
        <w:t xml:space="preserve">management model most operate. </w:t>
      </w:r>
      <w:r w:rsidR="00BC417A" w:rsidRPr="00B63A0A">
        <w:rPr>
          <w:rFonts w:ascii="Times New Roman" w:hAnsi="Times New Roman" w:cs="Times New Roman"/>
        </w:rPr>
        <w:t xml:space="preserve">This makes it all too easy to focus on participant will and skill </w:t>
      </w:r>
      <w:r w:rsidR="00EE0D1F" w:rsidRPr="00B63A0A">
        <w:rPr>
          <w:rFonts w:ascii="Times New Roman" w:hAnsi="Times New Roman" w:cs="Times New Roman"/>
        </w:rPr>
        <w:t xml:space="preserve">(a deficit model) </w:t>
      </w:r>
      <w:r w:rsidR="00BC417A" w:rsidRPr="00B63A0A">
        <w:rPr>
          <w:rFonts w:ascii="Times New Roman" w:hAnsi="Times New Roman" w:cs="Times New Roman"/>
        </w:rPr>
        <w:t xml:space="preserve">rather than </w:t>
      </w:r>
      <w:r w:rsidR="00EE0D1F" w:rsidRPr="00B63A0A">
        <w:rPr>
          <w:rFonts w:ascii="Times New Roman" w:hAnsi="Times New Roman" w:cs="Times New Roman"/>
        </w:rPr>
        <w:t xml:space="preserve">deconstruct the existing same-age model and co-construct a </w:t>
      </w:r>
      <w:r w:rsidR="00687940" w:rsidRPr="00B63A0A">
        <w:rPr>
          <w:rFonts w:ascii="Times New Roman" w:hAnsi="Times New Roman" w:cs="Times New Roman"/>
        </w:rPr>
        <w:t xml:space="preserve">form of organisation better equipped to </w:t>
      </w:r>
      <w:r w:rsidR="00EE0D1F" w:rsidRPr="00B63A0A">
        <w:rPr>
          <w:rFonts w:ascii="Times New Roman" w:hAnsi="Times New Roman" w:cs="Times New Roman"/>
        </w:rPr>
        <w:t xml:space="preserve">facilitate learning conversations </w:t>
      </w:r>
      <w:r w:rsidR="00687940" w:rsidRPr="00B63A0A">
        <w:rPr>
          <w:rFonts w:ascii="Times New Roman" w:hAnsi="Times New Roman" w:cs="Times New Roman"/>
        </w:rPr>
        <w:t>and</w:t>
      </w:r>
      <w:r w:rsidR="00EE0D1F" w:rsidRPr="00B63A0A">
        <w:rPr>
          <w:rFonts w:ascii="Times New Roman" w:hAnsi="Times New Roman" w:cs="Times New Roman"/>
        </w:rPr>
        <w:t xml:space="preserve"> </w:t>
      </w:r>
      <w:r w:rsidR="00BC417A" w:rsidRPr="00B63A0A">
        <w:rPr>
          <w:rFonts w:ascii="Times New Roman" w:hAnsi="Times New Roman" w:cs="Times New Roman"/>
        </w:rPr>
        <w:t>capacity to release dormant agency.</w:t>
      </w:r>
    </w:p>
    <w:p w14:paraId="72E5566C" w14:textId="4BBEC187" w:rsidR="008650F8" w:rsidRPr="00B63A0A" w:rsidRDefault="008141C8" w:rsidP="00687940">
      <w:pPr>
        <w:spacing w:line="360" w:lineRule="auto"/>
        <w:rPr>
          <w:rFonts w:ascii="Times New Roman" w:hAnsi="Times New Roman" w:cs="Times New Roman"/>
        </w:rPr>
      </w:pPr>
      <w:r w:rsidRPr="00B63A0A">
        <w:rPr>
          <w:rFonts w:ascii="Times New Roman" w:hAnsi="Times New Roman" w:cs="Times New Roman"/>
        </w:rPr>
        <w:t>Otherwise, d</w:t>
      </w:r>
      <w:r w:rsidR="004F06FF" w:rsidRPr="00B63A0A">
        <w:rPr>
          <w:rFonts w:ascii="Times New Roman" w:hAnsi="Times New Roman" w:cs="Times New Roman"/>
        </w:rPr>
        <w:t xml:space="preserve">ifficulties </w:t>
      </w:r>
      <w:r w:rsidR="00852F1C" w:rsidRPr="00B63A0A">
        <w:rPr>
          <w:rFonts w:ascii="Times New Roman" w:hAnsi="Times New Roman" w:cs="Times New Roman"/>
        </w:rPr>
        <w:t xml:space="preserve">continue to </w:t>
      </w:r>
      <w:r w:rsidR="004F06FF" w:rsidRPr="00B63A0A">
        <w:rPr>
          <w:rFonts w:ascii="Times New Roman" w:hAnsi="Times New Roman" w:cs="Times New Roman"/>
        </w:rPr>
        <w:t xml:space="preserve">emerge in the literature regarding </w:t>
      </w:r>
      <w:r w:rsidR="009C19DC" w:rsidRPr="00B63A0A">
        <w:rPr>
          <w:rFonts w:ascii="Times New Roman" w:hAnsi="Times New Roman" w:cs="Times New Roman"/>
        </w:rPr>
        <w:t xml:space="preserve">modelling and </w:t>
      </w:r>
      <w:r w:rsidR="004F06FF" w:rsidRPr="00B63A0A">
        <w:rPr>
          <w:rFonts w:ascii="Times New Roman" w:hAnsi="Times New Roman" w:cs="Times New Roman"/>
        </w:rPr>
        <w:t xml:space="preserve">implementation, </w:t>
      </w:r>
      <w:r w:rsidR="00852F1C" w:rsidRPr="00B63A0A">
        <w:rPr>
          <w:rFonts w:ascii="Times New Roman" w:hAnsi="Times New Roman" w:cs="Times New Roman"/>
        </w:rPr>
        <w:t xml:space="preserve">particularly </w:t>
      </w:r>
      <w:r w:rsidR="009C19DC" w:rsidRPr="00B63A0A">
        <w:rPr>
          <w:rFonts w:ascii="Times New Roman" w:hAnsi="Times New Roman" w:cs="Times New Roman"/>
        </w:rPr>
        <w:t xml:space="preserve">how to shift from conceptual </w:t>
      </w:r>
      <w:r w:rsidR="00852F1C" w:rsidRPr="00B63A0A">
        <w:rPr>
          <w:rFonts w:ascii="Times New Roman" w:hAnsi="Times New Roman" w:cs="Times New Roman"/>
        </w:rPr>
        <w:t>frameworks</w:t>
      </w:r>
      <w:r w:rsidR="009C19DC" w:rsidRPr="00B63A0A">
        <w:rPr>
          <w:rFonts w:ascii="Times New Roman" w:hAnsi="Times New Roman" w:cs="Times New Roman"/>
        </w:rPr>
        <w:t xml:space="preserve"> to working practice</w:t>
      </w:r>
      <w:r w:rsidR="00BC417A" w:rsidRPr="00B63A0A">
        <w:rPr>
          <w:rFonts w:ascii="Times New Roman" w:hAnsi="Times New Roman" w:cs="Times New Roman"/>
        </w:rPr>
        <w:t>s</w:t>
      </w:r>
      <w:r w:rsidR="00F73C8B" w:rsidRPr="00B63A0A">
        <w:rPr>
          <w:rFonts w:ascii="Times New Roman" w:hAnsi="Times New Roman" w:cs="Times New Roman"/>
        </w:rPr>
        <w:t xml:space="preserve">. Lists of attributes are reductional components, and without a structure (a viable model) they must be </w:t>
      </w:r>
      <w:r w:rsidR="003E72E2" w:rsidRPr="00B63A0A">
        <w:rPr>
          <w:rFonts w:ascii="Times New Roman" w:hAnsi="Times New Roman" w:cs="Times New Roman"/>
        </w:rPr>
        <w:t xml:space="preserve">somehow </w:t>
      </w:r>
      <w:r w:rsidR="00F73C8B" w:rsidRPr="00B63A0A">
        <w:rPr>
          <w:rFonts w:ascii="Times New Roman" w:hAnsi="Times New Roman" w:cs="Times New Roman"/>
        </w:rPr>
        <w:t xml:space="preserve">attached to the existing same-age structural platform. </w:t>
      </w:r>
      <w:r w:rsidR="00CB6F68" w:rsidRPr="00B63A0A">
        <w:rPr>
          <w:rFonts w:ascii="Times New Roman" w:hAnsi="Times New Roman" w:cs="Times New Roman"/>
        </w:rPr>
        <w:t>It remains problematic, therefore, h</w:t>
      </w:r>
      <w:r w:rsidR="00F73C8B" w:rsidRPr="00B63A0A">
        <w:rPr>
          <w:rFonts w:ascii="Times New Roman" w:hAnsi="Times New Roman" w:cs="Times New Roman"/>
        </w:rPr>
        <w:t xml:space="preserve">ow </w:t>
      </w:r>
      <w:r w:rsidR="00010A24" w:rsidRPr="00B63A0A">
        <w:rPr>
          <w:rFonts w:ascii="Times New Roman" w:hAnsi="Times New Roman" w:cs="Times New Roman"/>
        </w:rPr>
        <w:t xml:space="preserve">to enable </w:t>
      </w:r>
      <w:r w:rsidR="00F73C8B" w:rsidRPr="00B63A0A">
        <w:rPr>
          <w:rFonts w:ascii="Times New Roman" w:hAnsi="Times New Roman" w:cs="Times New Roman"/>
        </w:rPr>
        <w:t>h</w:t>
      </w:r>
      <w:r w:rsidR="0096674C" w:rsidRPr="00B63A0A">
        <w:rPr>
          <w:rFonts w:ascii="Times New Roman" w:hAnsi="Times New Roman" w:cs="Times New Roman"/>
        </w:rPr>
        <w:t>ome-school</w:t>
      </w:r>
      <w:r w:rsidR="004F06FF" w:rsidRPr="00B63A0A">
        <w:rPr>
          <w:rFonts w:ascii="Times New Roman" w:hAnsi="Times New Roman" w:cs="Times New Roman"/>
        </w:rPr>
        <w:t xml:space="preserve"> partnership </w:t>
      </w:r>
      <w:r w:rsidR="00BC417A" w:rsidRPr="00B63A0A">
        <w:rPr>
          <w:rFonts w:ascii="Times New Roman" w:hAnsi="Times New Roman" w:cs="Times New Roman"/>
        </w:rPr>
        <w:t>so that it informs structure</w:t>
      </w:r>
      <w:r w:rsidR="004F06FF" w:rsidRPr="00B63A0A">
        <w:rPr>
          <w:rFonts w:ascii="Times New Roman" w:hAnsi="Times New Roman" w:cs="Times New Roman"/>
        </w:rPr>
        <w:t xml:space="preserve">. </w:t>
      </w:r>
      <w:r w:rsidR="008650F8" w:rsidRPr="00B63A0A">
        <w:rPr>
          <w:rFonts w:ascii="Times New Roman" w:hAnsi="Times New Roman" w:cs="Times New Roman"/>
        </w:rPr>
        <w:t xml:space="preserve">For Hornby </w:t>
      </w:r>
      <w:r w:rsidR="00E6354D" w:rsidRPr="00B63A0A">
        <w:rPr>
          <w:rFonts w:ascii="Times New Roman" w:hAnsi="Times New Roman" w:cs="Times New Roman"/>
        </w:rPr>
        <w:t>and</w:t>
      </w:r>
      <w:r w:rsidR="008650F8" w:rsidRPr="00B63A0A">
        <w:rPr>
          <w:rFonts w:ascii="Times New Roman" w:hAnsi="Times New Roman" w:cs="Times New Roman"/>
        </w:rPr>
        <w:t xml:space="preserve"> Lafaele (2011</w:t>
      </w:r>
      <w:r w:rsidR="009C19DC" w:rsidRPr="00B63A0A">
        <w:rPr>
          <w:rFonts w:ascii="Times New Roman" w:hAnsi="Times New Roman" w:cs="Times New Roman"/>
        </w:rPr>
        <w:t>: 1</w:t>
      </w:r>
      <w:r w:rsidR="008650F8" w:rsidRPr="00B63A0A">
        <w:rPr>
          <w:rFonts w:ascii="Times New Roman" w:hAnsi="Times New Roman" w:cs="Times New Roman"/>
        </w:rPr>
        <w:t xml:space="preserve">), </w:t>
      </w:r>
      <w:r w:rsidR="00010A24" w:rsidRPr="00B63A0A">
        <w:rPr>
          <w:rFonts w:ascii="Times New Roman" w:hAnsi="Times New Roman" w:cs="Times New Roman"/>
        </w:rPr>
        <w:t>“</w:t>
      </w:r>
      <w:r w:rsidR="009C19DC" w:rsidRPr="00B63A0A">
        <w:rPr>
          <w:rFonts w:ascii="Times New Roman" w:hAnsi="Times New Roman" w:cs="Times New Roman"/>
        </w:rPr>
        <w:t>P</w:t>
      </w:r>
      <w:r w:rsidR="008650F8" w:rsidRPr="00B63A0A">
        <w:rPr>
          <w:rFonts w:ascii="Times New Roman" w:hAnsi="Times New Roman" w:cs="Times New Roman"/>
        </w:rPr>
        <w:t xml:space="preserve">arental involvement in education is notable for the extensive rhetoric supporting it and considerable variation in the reality of its practice". </w:t>
      </w:r>
      <w:proofErr w:type="spellStart"/>
      <w:r w:rsidR="008650F8" w:rsidRPr="00B63A0A">
        <w:rPr>
          <w:rFonts w:ascii="Times New Roman" w:hAnsi="Times New Roman" w:cs="Times New Roman"/>
        </w:rPr>
        <w:t>Jeynes</w:t>
      </w:r>
      <w:proofErr w:type="spellEnd"/>
      <w:r w:rsidR="008650F8" w:rsidRPr="00B63A0A">
        <w:rPr>
          <w:rFonts w:ascii="Times New Roman" w:hAnsi="Times New Roman" w:cs="Times New Roman"/>
        </w:rPr>
        <w:t xml:space="preserve"> (2011</w:t>
      </w:r>
      <w:r w:rsidR="0059468D" w:rsidRPr="00B63A0A">
        <w:rPr>
          <w:rFonts w:ascii="Times New Roman" w:hAnsi="Times New Roman" w:cs="Times New Roman"/>
        </w:rPr>
        <w:t>: 748</w:t>
      </w:r>
      <w:r w:rsidR="008650F8" w:rsidRPr="00B63A0A">
        <w:rPr>
          <w:rFonts w:ascii="Times New Roman" w:hAnsi="Times New Roman" w:cs="Times New Roman"/>
        </w:rPr>
        <w:t xml:space="preserve">) </w:t>
      </w:r>
      <w:r w:rsidR="00010A24" w:rsidRPr="00B63A0A">
        <w:rPr>
          <w:rFonts w:ascii="Times New Roman" w:hAnsi="Times New Roman" w:cs="Times New Roman"/>
        </w:rPr>
        <w:t xml:space="preserve">too notes the challenge of enablement, </w:t>
      </w:r>
      <w:r w:rsidR="008650F8" w:rsidRPr="00B63A0A">
        <w:rPr>
          <w:rFonts w:ascii="Times New Roman" w:hAnsi="Times New Roman" w:cs="Times New Roman"/>
        </w:rPr>
        <w:t>not</w:t>
      </w:r>
      <w:r w:rsidR="00010A24" w:rsidRPr="00B63A0A">
        <w:rPr>
          <w:rFonts w:ascii="Times New Roman" w:hAnsi="Times New Roman" w:cs="Times New Roman"/>
        </w:rPr>
        <w:t>ing</w:t>
      </w:r>
      <w:r w:rsidR="008650F8" w:rsidRPr="00B63A0A">
        <w:rPr>
          <w:rFonts w:ascii="Times New Roman" w:hAnsi="Times New Roman" w:cs="Times New Roman"/>
        </w:rPr>
        <w:t xml:space="preserve"> that most potent aspects of PI reflected in meta-analyses are frequently subtle and relate to parental expectations and the way they communicate with children:</w:t>
      </w:r>
    </w:p>
    <w:p w14:paraId="6331560F" w14:textId="16ECE7B4" w:rsidR="008650F8" w:rsidRPr="00B63A0A" w:rsidRDefault="008650F8" w:rsidP="00805CB8">
      <w:pPr>
        <w:spacing w:line="360" w:lineRule="auto"/>
        <w:ind w:left="720"/>
        <w:rPr>
          <w:rFonts w:ascii="Times New Roman" w:hAnsi="Times New Roman" w:cs="Times New Roman"/>
          <w:sz w:val="20"/>
          <w:szCs w:val="20"/>
        </w:rPr>
      </w:pPr>
      <w:r w:rsidRPr="00B63A0A">
        <w:rPr>
          <w:rFonts w:ascii="Times New Roman" w:hAnsi="Times New Roman" w:cs="Times New Roman"/>
          <w:sz w:val="20"/>
          <w:szCs w:val="20"/>
        </w:rPr>
        <w:t>'…an increasing body of research suggests that the key qualities necessary for schools to foster parental involvement may also be subtle (Mapp</w:t>
      </w:r>
      <w:r w:rsidR="000C2859" w:rsidRPr="00B63A0A">
        <w:rPr>
          <w:rFonts w:ascii="Times New Roman" w:hAnsi="Times New Roman" w:cs="Times New Roman"/>
          <w:sz w:val="20"/>
          <w:szCs w:val="20"/>
        </w:rPr>
        <w:t xml:space="preserve"> et al.,</w:t>
      </w:r>
      <w:r w:rsidRPr="00B63A0A">
        <w:rPr>
          <w:rFonts w:ascii="Times New Roman" w:hAnsi="Times New Roman" w:cs="Times New Roman"/>
          <w:sz w:val="20"/>
          <w:szCs w:val="20"/>
        </w:rPr>
        <w:t xml:space="preserve"> 2008; Sheldon, 2005). In other words, whether teachers, principals, and school staff are loving, encouraging, and supportive to parents may be more important than the specific guidelines and tutelage they offer to parents</w:t>
      </w:r>
      <w:r w:rsidR="000C2859" w:rsidRPr="00B63A0A">
        <w:rPr>
          <w:rFonts w:ascii="Times New Roman" w:hAnsi="Times New Roman" w:cs="Times New Roman"/>
          <w:sz w:val="20"/>
          <w:szCs w:val="20"/>
        </w:rPr>
        <w:t>.</w:t>
      </w:r>
    </w:p>
    <w:p w14:paraId="2486AC1D" w14:textId="71F919C0" w:rsidR="001918A5" w:rsidRPr="00B63A0A" w:rsidRDefault="001918A5" w:rsidP="00805CB8">
      <w:pPr>
        <w:spacing w:line="360" w:lineRule="auto"/>
        <w:rPr>
          <w:rFonts w:ascii="Times New Roman" w:hAnsi="Times New Roman" w:cs="Times New Roman"/>
        </w:rPr>
      </w:pPr>
    </w:p>
    <w:p w14:paraId="18DE2A13" w14:textId="2A887AB7" w:rsidR="008650F8" w:rsidRPr="00B63A0A" w:rsidRDefault="008650F8" w:rsidP="00A30C10">
      <w:pPr>
        <w:spacing w:line="360" w:lineRule="auto"/>
        <w:rPr>
          <w:rFonts w:ascii="Times New Roman" w:hAnsi="Times New Roman" w:cs="Times New Roman"/>
        </w:rPr>
      </w:pPr>
      <w:r w:rsidRPr="00B63A0A">
        <w:rPr>
          <w:rFonts w:ascii="Times New Roman" w:hAnsi="Times New Roman" w:cs="Times New Roman"/>
        </w:rPr>
        <w:t xml:space="preserve">If </w:t>
      </w:r>
      <w:proofErr w:type="spellStart"/>
      <w:r w:rsidRPr="00B63A0A">
        <w:rPr>
          <w:rFonts w:ascii="Times New Roman" w:hAnsi="Times New Roman" w:cs="Times New Roman"/>
        </w:rPr>
        <w:t>Jeynes</w:t>
      </w:r>
      <w:proofErr w:type="spellEnd"/>
      <w:r w:rsidR="00141212" w:rsidRPr="00B63A0A">
        <w:rPr>
          <w:rFonts w:ascii="Times New Roman" w:hAnsi="Times New Roman" w:cs="Times New Roman"/>
        </w:rPr>
        <w:t xml:space="preserve"> (2011)</w:t>
      </w:r>
      <w:r w:rsidRPr="00B63A0A">
        <w:rPr>
          <w:rFonts w:ascii="Times New Roman" w:hAnsi="Times New Roman" w:cs="Times New Roman"/>
        </w:rPr>
        <w:t xml:space="preserve"> is correct, this has soci</w:t>
      </w:r>
      <w:r w:rsidR="00E11955" w:rsidRPr="00B63A0A">
        <w:rPr>
          <w:rFonts w:ascii="Times New Roman" w:hAnsi="Times New Roman" w:cs="Times New Roman"/>
        </w:rPr>
        <w:t>al</w:t>
      </w:r>
      <w:r w:rsidRPr="00B63A0A">
        <w:rPr>
          <w:rFonts w:ascii="Times New Roman" w:hAnsi="Times New Roman" w:cs="Times New Roman"/>
        </w:rPr>
        <w:t xml:space="preserve"> implications for </w:t>
      </w:r>
      <w:r w:rsidR="00F9308E" w:rsidRPr="00B63A0A">
        <w:rPr>
          <w:rFonts w:ascii="Times New Roman" w:hAnsi="Times New Roman" w:cs="Times New Roman"/>
        </w:rPr>
        <w:t xml:space="preserve">the way </w:t>
      </w:r>
      <w:r w:rsidRPr="00B63A0A">
        <w:rPr>
          <w:rFonts w:ascii="Times New Roman" w:hAnsi="Times New Roman" w:cs="Times New Roman"/>
        </w:rPr>
        <w:t>school outreach strateg</w:t>
      </w:r>
      <w:r w:rsidR="00F9308E" w:rsidRPr="00B63A0A">
        <w:rPr>
          <w:rFonts w:ascii="Times New Roman" w:hAnsi="Times New Roman" w:cs="Times New Roman"/>
        </w:rPr>
        <w:t xml:space="preserve">ies </w:t>
      </w:r>
      <w:r w:rsidR="00022A6B" w:rsidRPr="00B63A0A">
        <w:rPr>
          <w:rFonts w:ascii="Times New Roman" w:hAnsi="Times New Roman" w:cs="Times New Roman"/>
        </w:rPr>
        <w:t>might</w:t>
      </w:r>
      <w:r w:rsidR="00F9308E" w:rsidRPr="00B63A0A">
        <w:rPr>
          <w:rFonts w:ascii="Times New Roman" w:hAnsi="Times New Roman" w:cs="Times New Roman"/>
        </w:rPr>
        <w:t xml:space="preserve"> work and </w:t>
      </w:r>
      <w:r w:rsidR="00022A6B" w:rsidRPr="00B63A0A">
        <w:rPr>
          <w:rFonts w:ascii="Times New Roman" w:hAnsi="Times New Roman" w:cs="Times New Roman"/>
        </w:rPr>
        <w:t xml:space="preserve">how organisational relationships might be enabled. </w:t>
      </w:r>
      <w:r w:rsidR="00E11955" w:rsidRPr="00B63A0A">
        <w:rPr>
          <w:rFonts w:ascii="Times New Roman" w:hAnsi="Times New Roman" w:cs="Times New Roman"/>
        </w:rPr>
        <w:t>Rather than examine the problem from an integrated whole-school perspective as Goodall</w:t>
      </w:r>
      <w:r w:rsidR="00852D87" w:rsidRPr="00B63A0A">
        <w:rPr>
          <w:rFonts w:ascii="Times New Roman" w:hAnsi="Times New Roman" w:cs="Times New Roman"/>
        </w:rPr>
        <w:t xml:space="preserve"> and </w:t>
      </w:r>
      <w:proofErr w:type="spellStart"/>
      <w:r w:rsidR="00852D87" w:rsidRPr="00B63A0A">
        <w:rPr>
          <w:rFonts w:ascii="Times New Roman" w:hAnsi="Times New Roman" w:cs="Times New Roman"/>
        </w:rPr>
        <w:t>Vorhaus</w:t>
      </w:r>
      <w:proofErr w:type="spellEnd"/>
      <w:r w:rsidR="00852D87" w:rsidRPr="00B63A0A">
        <w:rPr>
          <w:rFonts w:ascii="Times New Roman" w:hAnsi="Times New Roman" w:cs="Times New Roman"/>
        </w:rPr>
        <w:t xml:space="preserve"> </w:t>
      </w:r>
      <w:r w:rsidR="00E11955" w:rsidRPr="00B63A0A">
        <w:rPr>
          <w:rFonts w:ascii="Times New Roman" w:hAnsi="Times New Roman" w:cs="Times New Roman"/>
        </w:rPr>
        <w:t>(201</w:t>
      </w:r>
      <w:r w:rsidR="00852D87" w:rsidRPr="00B63A0A">
        <w:rPr>
          <w:rFonts w:ascii="Times New Roman" w:hAnsi="Times New Roman" w:cs="Times New Roman"/>
        </w:rPr>
        <w:t>1</w:t>
      </w:r>
      <w:r w:rsidR="00E11955" w:rsidRPr="00B63A0A">
        <w:rPr>
          <w:rFonts w:ascii="Times New Roman" w:hAnsi="Times New Roman" w:cs="Times New Roman"/>
        </w:rPr>
        <w:t xml:space="preserve">) argue, there is a temptation to seek out personnel deficits </w:t>
      </w:r>
      <w:r w:rsidR="00F9308E" w:rsidRPr="00B63A0A">
        <w:rPr>
          <w:rFonts w:ascii="Times New Roman" w:hAnsi="Times New Roman" w:cs="Times New Roman"/>
        </w:rPr>
        <w:t xml:space="preserve">that act </w:t>
      </w:r>
      <w:r w:rsidR="00E11955" w:rsidRPr="00B63A0A">
        <w:rPr>
          <w:rFonts w:ascii="Times New Roman" w:hAnsi="Times New Roman" w:cs="Times New Roman"/>
        </w:rPr>
        <w:t>as perceived barriers to home-school relationships. These include the call for more specific teacher training concerning 'hard-to-reach' families</w:t>
      </w:r>
      <w:r w:rsidR="00197338" w:rsidRPr="00B63A0A">
        <w:rPr>
          <w:rFonts w:ascii="Times New Roman" w:hAnsi="Times New Roman" w:cs="Times New Roman"/>
        </w:rPr>
        <w:t xml:space="preserve"> (Crozier</w:t>
      </w:r>
      <w:r w:rsidR="00811720" w:rsidRPr="00B63A0A">
        <w:rPr>
          <w:rFonts w:ascii="Times New Roman" w:hAnsi="Times New Roman" w:cs="Times New Roman"/>
        </w:rPr>
        <w:t xml:space="preserve"> and Davies</w:t>
      </w:r>
      <w:r w:rsidR="00197338" w:rsidRPr="00B63A0A">
        <w:rPr>
          <w:rFonts w:ascii="Times New Roman" w:hAnsi="Times New Roman" w:cs="Times New Roman"/>
        </w:rPr>
        <w:t xml:space="preserve">, 2007; </w:t>
      </w:r>
      <w:proofErr w:type="spellStart"/>
      <w:r w:rsidR="00197338" w:rsidRPr="00B63A0A">
        <w:rPr>
          <w:rFonts w:ascii="Times New Roman" w:hAnsi="Times New Roman" w:cs="Times New Roman"/>
        </w:rPr>
        <w:t>Boag</w:t>
      </w:r>
      <w:proofErr w:type="spellEnd"/>
      <w:r w:rsidR="00197338" w:rsidRPr="00B63A0A">
        <w:rPr>
          <w:rFonts w:ascii="Times New Roman" w:hAnsi="Times New Roman" w:cs="Times New Roman"/>
        </w:rPr>
        <w:t xml:space="preserve">-Munroe </w:t>
      </w:r>
      <w:r w:rsidR="00197338" w:rsidRPr="00B63A0A">
        <w:rPr>
          <w:rFonts w:ascii="Times New Roman" w:hAnsi="Times New Roman" w:cs="Times New Roman"/>
          <w:i/>
          <w:iCs/>
        </w:rPr>
        <w:t>et al</w:t>
      </w:r>
      <w:r w:rsidR="00811720" w:rsidRPr="00B63A0A">
        <w:rPr>
          <w:rFonts w:ascii="Times New Roman" w:hAnsi="Times New Roman" w:cs="Times New Roman"/>
          <w:i/>
          <w:iCs/>
        </w:rPr>
        <w:t>.</w:t>
      </w:r>
      <w:r w:rsidR="00197338" w:rsidRPr="00B63A0A">
        <w:rPr>
          <w:rFonts w:ascii="Times New Roman" w:hAnsi="Times New Roman" w:cs="Times New Roman"/>
          <w:i/>
          <w:iCs/>
        </w:rPr>
        <w:t xml:space="preserve">, </w:t>
      </w:r>
      <w:r w:rsidR="00197338" w:rsidRPr="00B63A0A">
        <w:rPr>
          <w:rFonts w:ascii="Times New Roman" w:hAnsi="Times New Roman" w:cs="Times New Roman"/>
        </w:rPr>
        <w:t>2012</w:t>
      </w:r>
      <w:r w:rsidR="00811720" w:rsidRPr="00B63A0A">
        <w:rPr>
          <w:rFonts w:ascii="Times New Roman" w:hAnsi="Times New Roman" w:cs="Times New Roman"/>
        </w:rPr>
        <w:t>; Barrett, 2008; Watt, 201</w:t>
      </w:r>
      <w:r w:rsidR="002012B5" w:rsidRPr="00B63A0A">
        <w:rPr>
          <w:rFonts w:ascii="Times New Roman" w:hAnsi="Times New Roman" w:cs="Times New Roman"/>
        </w:rPr>
        <w:t>6</w:t>
      </w:r>
      <w:r w:rsidR="00197338" w:rsidRPr="00B63A0A">
        <w:rPr>
          <w:rFonts w:ascii="Times New Roman" w:hAnsi="Times New Roman" w:cs="Times New Roman"/>
        </w:rPr>
        <w:t xml:space="preserve">), </w:t>
      </w:r>
      <w:r w:rsidR="00E11955" w:rsidRPr="00B63A0A">
        <w:rPr>
          <w:rFonts w:ascii="Times New Roman" w:hAnsi="Times New Roman" w:cs="Times New Roman"/>
        </w:rPr>
        <w:t xml:space="preserve">advice on tackling time issues, </w:t>
      </w:r>
      <w:r w:rsidR="00022A6B" w:rsidRPr="00B63A0A">
        <w:rPr>
          <w:rFonts w:ascii="Times New Roman" w:hAnsi="Times New Roman" w:cs="Times New Roman"/>
        </w:rPr>
        <w:t>improving</w:t>
      </w:r>
      <w:r w:rsidR="00E11955" w:rsidRPr="00B63A0A">
        <w:rPr>
          <w:rFonts w:ascii="Times New Roman" w:hAnsi="Times New Roman" w:cs="Times New Roman"/>
        </w:rPr>
        <w:t xml:space="preserve"> methods of communication, understanding the attitudes of actors to each other, and ascertaining partnership purposes and prioritie</w:t>
      </w:r>
      <w:r w:rsidR="00197338" w:rsidRPr="00B63A0A">
        <w:rPr>
          <w:rFonts w:ascii="Times New Roman" w:hAnsi="Times New Roman" w:cs="Times New Roman"/>
        </w:rPr>
        <w:t>s</w:t>
      </w:r>
      <w:r w:rsidR="00852D87" w:rsidRPr="00B63A0A">
        <w:rPr>
          <w:rFonts w:ascii="Times New Roman" w:hAnsi="Times New Roman" w:cs="Times New Roman"/>
        </w:rPr>
        <w:t xml:space="preserve">. </w:t>
      </w:r>
      <w:r w:rsidR="00F9308E" w:rsidRPr="00B63A0A">
        <w:rPr>
          <w:rFonts w:ascii="Times New Roman" w:hAnsi="Times New Roman" w:cs="Times New Roman"/>
        </w:rPr>
        <w:t xml:space="preserve">Crozier and Davies (2007) posit the idea that it is schools that are hard-to-reach, not families. </w:t>
      </w:r>
      <w:r w:rsidR="00141212" w:rsidRPr="00B63A0A">
        <w:rPr>
          <w:rFonts w:ascii="Times New Roman" w:hAnsi="Times New Roman" w:cs="Times New Roman"/>
        </w:rPr>
        <w:t xml:space="preserve">If the challenge of home-school partnership is organisational as </w:t>
      </w:r>
      <w:proofErr w:type="spellStart"/>
      <w:r w:rsidR="00141212" w:rsidRPr="00B63A0A">
        <w:rPr>
          <w:rFonts w:ascii="Times New Roman" w:hAnsi="Times New Roman" w:cs="Times New Roman"/>
        </w:rPr>
        <w:t>Jeynes</w:t>
      </w:r>
      <w:proofErr w:type="spellEnd"/>
      <w:r w:rsidR="00141212" w:rsidRPr="00B63A0A">
        <w:rPr>
          <w:rFonts w:ascii="Times New Roman" w:hAnsi="Times New Roman" w:cs="Times New Roman"/>
        </w:rPr>
        <w:t xml:space="preserve"> (2011)</w:t>
      </w:r>
      <w:r w:rsidR="00811720" w:rsidRPr="00B63A0A">
        <w:rPr>
          <w:rFonts w:ascii="Times New Roman" w:hAnsi="Times New Roman" w:cs="Times New Roman"/>
        </w:rPr>
        <w:t>, Bryk (2010), and Barnard (20</w:t>
      </w:r>
      <w:r w:rsidR="003D520E" w:rsidRPr="00B63A0A">
        <w:rPr>
          <w:rFonts w:ascii="Times New Roman" w:hAnsi="Times New Roman" w:cs="Times New Roman"/>
        </w:rPr>
        <w:t>13</w:t>
      </w:r>
      <w:r w:rsidR="00811720" w:rsidRPr="00B63A0A">
        <w:rPr>
          <w:rFonts w:ascii="Times New Roman" w:hAnsi="Times New Roman" w:cs="Times New Roman"/>
        </w:rPr>
        <w:t xml:space="preserve">) </w:t>
      </w:r>
      <w:r w:rsidR="00141212" w:rsidRPr="00B63A0A">
        <w:rPr>
          <w:rFonts w:ascii="Times New Roman" w:hAnsi="Times New Roman" w:cs="Times New Roman"/>
        </w:rPr>
        <w:t xml:space="preserve">suggest, </w:t>
      </w:r>
      <w:r w:rsidR="00421DA0" w:rsidRPr="00B63A0A">
        <w:rPr>
          <w:rFonts w:ascii="Times New Roman" w:hAnsi="Times New Roman" w:cs="Times New Roman"/>
        </w:rPr>
        <w:t xml:space="preserve">asking staff to work harder and training them to </w:t>
      </w:r>
      <w:r w:rsidR="00141212" w:rsidRPr="00B63A0A">
        <w:rPr>
          <w:rFonts w:ascii="Times New Roman" w:hAnsi="Times New Roman" w:cs="Times New Roman"/>
        </w:rPr>
        <w:t xml:space="preserve">operate </w:t>
      </w:r>
      <w:r w:rsidR="00811720" w:rsidRPr="00B63A0A">
        <w:rPr>
          <w:rFonts w:ascii="Times New Roman" w:hAnsi="Times New Roman" w:cs="Times New Roman"/>
        </w:rPr>
        <w:t xml:space="preserve">the existing same-age </w:t>
      </w:r>
      <w:r w:rsidR="00421DA0" w:rsidRPr="00B63A0A">
        <w:rPr>
          <w:rFonts w:ascii="Times New Roman" w:hAnsi="Times New Roman" w:cs="Times New Roman"/>
        </w:rPr>
        <w:t>model</w:t>
      </w:r>
      <w:r w:rsidR="00141212" w:rsidRPr="00B63A0A">
        <w:rPr>
          <w:rFonts w:ascii="Times New Roman" w:hAnsi="Times New Roman" w:cs="Times New Roman"/>
        </w:rPr>
        <w:t xml:space="preserve"> better </w:t>
      </w:r>
      <w:r w:rsidR="00022A6B" w:rsidRPr="00B63A0A">
        <w:rPr>
          <w:rFonts w:ascii="Times New Roman" w:hAnsi="Times New Roman" w:cs="Times New Roman"/>
        </w:rPr>
        <w:t xml:space="preserve">and </w:t>
      </w:r>
      <w:r w:rsidR="00A30C10" w:rsidRPr="00B63A0A">
        <w:rPr>
          <w:rFonts w:ascii="Times New Roman" w:hAnsi="Times New Roman" w:cs="Times New Roman"/>
        </w:rPr>
        <w:t>are</w:t>
      </w:r>
      <w:r w:rsidR="00141212" w:rsidRPr="00B63A0A">
        <w:rPr>
          <w:rFonts w:ascii="Times New Roman" w:hAnsi="Times New Roman" w:cs="Times New Roman"/>
        </w:rPr>
        <w:t xml:space="preserve"> unlikely to bring about </w:t>
      </w:r>
      <w:r w:rsidR="00A30C10" w:rsidRPr="00B63A0A">
        <w:rPr>
          <w:rFonts w:ascii="Times New Roman" w:hAnsi="Times New Roman" w:cs="Times New Roman"/>
        </w:rPr>
        <w:t xml:space="preserve">the relational </w:t>
      </w:r>
      <w:r w:rsidR="00141212" w:rsidRPr="00B63A0A">
        <w:rPr>
          <w:rFonts w:ascii="Times New Roman" w:hAnsi="Times New Roman" w:cs="Times New Roman"/>
        </w:rPr>
        <w:t>change</w:t>
      </w:r>
      <w:r w:rsidR="00421DA0" w:rsidRPr="00B63A0A">
        <w:rPr>
          <w:rFonts w:ascii="Times New Roman" w:hAnsi="Times New Roman" w:cs="Times New Roman"/>
        </w:rPr>
        <w:t>s</w:t>
      </w:r>
      <w:r w:rsidR="00A30C10" w:rsidRPr="00B63A0A">
        <w:rPr>
          <w:rFonts w:ascii="Times New Roman" w:hAnsi="Times New Roman" w:cs="Times New Roman"/>
        </w:rPr>
        <w:t xml:space="preserve"> needed</w:t>
      </w:r>
      <w:r w:rsidR="005D121D" w:rsidRPr="00B63A0A">
        <w:rPr>
          <w:rFonts w:ascii="Times New Roman" w:hAnsi="Times New Roman" w:cs="Times New Roman"/>
        </w:rPr>
        <w:t xml:space="preserve">. </w:t>
      </w:r>
    </w:p>
    <w:p w14:paraId="18CFE87A" w14:textId="6D547515" w:rsidR="00102C8F" w:rsidRPr="00B63A0A" w:rsidRDefault="004F06FF" w:rsidP="00805CB8">
      <w:pPr>
        <w:spacing w:line="360" w:lineRule="auto"/>
        <w:rPr>
          <w:rFonts w:ascii="Times New Roman" w:hAnsi="Times New Roman" w:cs="Times New Roman"/>
        </w:rPr>
      </w:pPr>
      <w:r w:rsidRPr="00B63A0A">
        <w:rPr>
          <w:rFonts w:ascii="Times New Roman" w:hAnsi="Times New Roman" w:cs="Times New Roman"/>
        </w:rPr>
        <w:t xml:space="preserve">The </w:t>
      </w:r>
      <w:r w:rsidR="0059530D" w:rsidRPr="00B63A0A">
        <w:rPr>
          <w:rFonts w:ascii="Times New Roman" w:hAnsi="Times New Roman" w:cs="Times New Roman"/>
        </w:rPr>
        <w:t xml:space="preserve">outreach </w:t>
      </w:r>
      <w:r w:rsidRPr="00B63A0A">
        <w:rPr>
          <w:rFonts w:ascii="Times New Roman" w:hAnsi="Times New Roman" w:cs="Times New Roman"/>
        </w:rPr>
        <w:t xml:space="preserve">challenge is to release </w:t>
      </w:r>
      <w:r w:rsidR="00421DA0" w:rsidRPr="00B63A0A">
        <w:rPr>
          <w:rFonts w:ascii="Times New Roman" w:hAnsi="Times New Roman" w:cs="Times New Roman"/>
        </w:rPr>
        <w:t xml:space="preserve">the </w:t>
      </w:r>
      <w:r w:rsidRPr="00B63A0A">
        <w:rPr>
          <w:rFonts w:ascii="Times New Roman" w:hAnsi="Times New Roman" w:cs="Times New Roman"/>
        </w:rPr>
        <w:t xml:space="preserve">agentic reciprocity </w:t>
      </w:r>
      <w:r w:rsidR="00421DA0" w:rsidRPr="00B63A0A">
        <w:rPr>
          <w:rFonts w:ascii="Times New Roman" w:hAnsi="Times New Roman" w:cs="Times New Roman"/>
        </w:rPr>
        <w:t>of participating actors (</w:t>
      </w:r>
      <w:r w:rsidRPr="00B63A0A">
        <w:rPr>
          <w:rFonts w:ascii="Times New Roman" w:hAnsi="Times New Roman" w:cs="Times New Roman"/>
        </w:rPr>
        <w:t>staff, students, and parents</w:t>
      </w:r>
      <w:r w:rsidR="00421DA0" w:rsidRPr="00B63A0A">
        <w:rPr>
          <w:rFonts w:ascii="Times New Roman" w:hAnsi="Times New Roman" w:cs="Times New Roman"/>
        </w:rPr>
        <w:t>)</w:t>
      </w:r>
      <w:r w:rsidRPr="00B63A0A">
        <w:rPr>
          <w:rFonts w:ascii="Times New Roman" w:hAnsi="Times New Roman" w:cs="Times New Roman"/>
        </w:rPr>
        <w:t xml:space="preserve"> in ways that support learning, improve outcomes, and reduce inequity (Boutte and Johnson 2014; Connors and Epstein, 1994</w:t>
      </w:r>
      <w:r w:rsidR="0059530D" w:rsidRPr="00B63A0A">
        <w:rPr>
          <w:rFonts w:ascii="Times New Roman" w:hAnsi="Times New Roman" w:cs="Times New Roman"/>
        </w:rPr>
        <w:t xml:space="preserve">; </w:t>
      </w:r>
      <w:proofErr w:type="spellStart"/>
      <w:r w:rsidR="0059530D" w:rsidRPr="00B63A0A">
        <w:rPr>
          <w:rFonts w:ascii="Times New Roman" w:hAnsi="Times New Roman" w:cs="Times New Roman"/>
        </w:rPr>
        <w:t>Hindin</w:t>
      </w:r>
      <w:proofErr w:type="spellEnd"/>
      <w:r w:rsidR="0059530D" w:rsidRPr="00B63A0A">
        <w:rPr>
          <w:rFonts w:ascii="Times New Roman" w:hAnsi="Times New Roman" w:cs="Times New Roman"/>
        </w:rPr>
        <w:t xml:space="preserve"> and Mueller, 2016; </w:t>
      </w:r>
      <w:proofErr w:type="spellStart"/>
      <w:r w:rsidR="0059530D" w:rsidRPr="00B63A0A">
        <w:rPr>
          <w:rFonts w:ascii="Times New Roman" w:hAnsi="Times New Roman" w:cs="Times New Roman"/>
        </w:rPr>
        <w:t>Sheriden</w:t>
      </w:r>
      <w:proofErr w:type="spellEnd"/>
      <w:r w:rsidR="0059530D" w:rsidRPr="00B63A0A">
        <w:rPr>
          <w:rFonts w:ascii="Times New Roman" w:hAnsi="Times New Roman" w:cs="Times New Roman"/>
        </w:rPr>
        <w:t xml:space="preserve"> and </w:t>
      </w:r>
      <w:r w:rsidR="00421DA0" w:rsidRPr="00B63A0A">
        <w:rPr>
          <w:rFonts w:ascii="Times New Roman" w:hAnsi="Times New Roman" w:cs="Times New Roman"/>
        </w:rPr>
        <w:t>Kim</w:t>
      </w:r>
      <w:r w:rsidR="0059530D" w:rsidRPr="00B63A0A">
        <w:rPr>
          <w:rFonts w:ascii="Times New Roman" w:hAnsi="Times New Roman" w:cs="Times New Roman"/>
        </w:rPr>
        <w:t>, 2015</w:t>
      </w:r>
      <w:r w:rsidRPr="00B63A0A">
        <w:rPr>
          <w:rFonts w:ascii="Times New Roman" w:hAnsi="Times New Roman" w:cs="Times New Roman"/>
        </w:rPr>
        <w:t>)</w:t>
      </w:r>
      <w:r w:rsidR="0059530D" w:rsidRPr="00B63A0A">
        <w:rPr>
          <w:rFonts w:ascii="Times New Roman" w:hAnsi="Times New Roman" w:cs="Times New Roman"/>
        </w:rPr>
        <w:t xml:space="preserve">. </w:t>
      </w:r>
      <w:r w:rsidR="00141212" w:rsidRPr="00B63A0A">
        <w:rPr>
          <w:rFonts w:ascii="Times New Roman" w:hAnsi="Times New Roman" w:cs="Times New Roman"/>
        </w:rPr>
        <w:t>Unsurprisingly, th</w:t>
      </w:r>
      <w:r w:rsidRPr="00B63A0A">
        <w:rPr>
          <w:rFonts w:ascii="Times New Roman" w:hAnsi="Times New Roman" w:cs="Times New Roman"/>
        </w:rPr>
        <w:t xml:space="preserve">ere is a laudable focus in the literature on how </w:t>
      </w:r>
      <w:r w:rsidR="00A30C10" w:rsidRPr="00B63A0A">
        <w:rPr>
          <w:rFonts w:ascii="Times New Roman" w:hAnsi="Times New Roman" w:cs="Times New Roman"/>
        </w:rPr>
        <w:t xml:space="preserve">and why </w:t>
      </w:r>
      <w:r w:rsidRPr="00B63A0A">
        <w:rPr>
          <w:rFonts w:ascii="Times New Roman" w:hAnsi="Times New Roman" w:cs="Times New Roman"/>
        </w:rPr>
        <w:t xml:space="preserve">home-school collaboration </w:t>
      </w:r>
      <w:r w:rsidR="00421DA0" w:rsidRPr="00B63A0A">
        <w:rPr>
          <w:rFonts w:ascii="Times New Roman" w:hAnsi="Times New Roman" w:cs="Times New Roman"/>
        </w:rPr>
        <w:t>should</w:t>
      </w:r>
      <w:r w:rsidRPr="00B63A0A">
        <w:rPr>
          <w:rFonts w:ascii="Times New Roman" w:hAnsi="Times New Roman" w:cs="Times New Roman"/>
        </w:rPr>
        <w:t xml:space="preserve"> be improved </w:t>
      </w:r>
      <w:r w:rsidR="00E11955" w:rsidRPr="00B63A0A">
        <w:rPr>
          <w:rFonts w:ascii="Times New Roman" w:hAnsi="Times New Roman" w:cs="Times New Roman"/>
        </w:rPr>
        <w:t>(how parents might be</w:t>
      </w:r>
      <w:r w:rsidR="00141212" w:rsidRPr="00B63A0A">
        <w:rPr>
          <w:rFonts w:ascii="Times New Roman" w:hAnsi="Times New Roman" w:cs="Times New Roman"/>
        </w:rPr>
        <w:t>come</w:t>
      </w:r>
      <w:r w:rsidR="00E11955" w:rsidRPr="00B63A0A">
        <w:rPr>
          <w:rFonts w:ascii="Times New Roman" w:hAnsi="Times New Roman" w:cs="Times New Roman"/>
        </w:rPr>
        <w:t xml:space="preserve"> more involved in their child’s learning) </w:t>
      </w:r>
      <w:r w:rsidR="0061236E" w:rsidRPr="00B63A0A">
        <w:rPr>
          <w:rFonts w:ascii="Times New Roman" w:hAnsi="Times New Roman" w:cs="Times New Roman"/>
        </w:rPr>
        <w:t>and no shortage of recommendations and strategies</w:t>
      </w:r>
      <w:r w:rsidR="00141212" w:rsidRPr="00B63A0A">
        <w:rPr>
          <w:rFonts w:ascii="Times New Roman" w:hAnsi="Times New Roman" w:cs="Times New Roman"/>
        </w:rPr>
        <w:t xml:space="preserve"> for school leaders</w:t>
      </w:r>
      <w:r w:rsidR="0061236E" w:rsidRPr="00B63A0A">
        <w:rPr>
          <w:rFonts w:ascii="Times New Roman" w:hAnsi="Times New Roman" w:cs="Times New Roman"/>
        </w:rPr>
        <w:t xml:space="preserve"> </w:t>
      </w:r>
      <w:r w:rsidRPr="00B63A0A">
        <w:rPr>
          <w:rFonts w:ascii="Times New Roman" w:hAnsi="Times New Roman" w:cs="Times New Roman"/>
        </w:rPr>
        <w:t xml:space="preserve">(Hoover-Dempsey and Sandler 2005; </w:t>
      </w:r>
      <w:proofErr w:type="spellStart"/>
      <w:r w:rsidRPr="00B63A0A">
        <w:rPr>
          <w:rFonts w:ascii="Times New Roman" w:hAnsi="Times New Roman" w:cs="Times New Roman"/>
        </w:rPr>
        <w:t>Souto</w:t>
      </w:r>
      <w:proofErr w:type="spellEnd"/>
      <w:r w:rsidRPr="00B63A0A">
        <w:rPr>
          <w:rFonts w:ascii="Times New Roman" w:hAnsi="Times New Roman" w:cs="Times New Roman"/>
        </w:rPr>
        <w:t xml:space="preserve">-Manning and Swick 2006; Goodall and </w:t>
      </w:r>
      <w:proofErr w:type="spellStart"/>
      <w:r w:rsidRPr="00B63A0A">
        <w:rPr>
          <w:rFonts w:ascii="Times New Roman" w:hAnsi="Times New Roman" w:cs="Times New Roman"/>
        </w:rPr>
        <w:t>Vorhaus</w:t>
      </w:r>
      <w:proofErr w:type="spellEnd"/>
      <w:r w:rsidRPr="00B63A0A">
        <w:rPr>
          <w:rFonts w:ascii="Times New Roman" w:hAnsi="Times New Roman" w:cs="Times New Roman"/>
        </w:rPr>
        <w:t>, 2011; Goodall and Montgomery, 2014;</w:t>
      </w:r>
      <w:r w:rsidR="00822A65" w:rsidRPr="00B63A0A">
        <w:rPr>
          <w:rFonts w:ascii="Times New Roman" w:hAnsi="Times New Roman" w:cs="Times New Roman"/>
        </w:rPr>
        <w:t xml:space="preserve"> Bryk </w:t>
      </w:r>
      <w:r w:rsidR="00335BC3" w:rsidRPr="00B63A0A">
        <w:rPr>
          <w:rFonts w:ascii="Times New Roman" w:hAnsi="Times New Roman" w:cs="Times New Roman"/>
        </w:rPr>
        <w:t>2010</w:t>
      </w:r>
      <w:r w:rsidR="00822A65" w:rsidRPr="00B63A0A">
        <w:rPr>
          <w:rFonts w:ascii="Times New Roman" w:hAnsi="Times New Roman" w:cs="Times New Roman"/>
        </w:rPr>
        <w:t xml:space="preserve">; </w:t>
      </w:r>
      <w:proofErr w:type="spellStart"/>
      <w:r w:rsidR="00822A65" w:rsidRPr="00B63A0A">
        <w:rPr>
          <w:rFonts w:ascii="Times New Roman" w:hAnsi="Times New Roman" w:cs="Times New Roman"/>
        </w:rPr>
        <w:t>Tschannan</w:t>
      </w:r>
      <w:proofErr w:type="spellEnd"/>
      <w:r w:rsidR="00822A65" w:rsidRPr="00B63A0A">
        <w:rPr>
          <w:rFonts w:ascii="Times New Roman" w:hAnsi="Times New Roman" w:cs="Times New Roman"/>
        </w:rPr>
        <w:t>-Moran</w:t>
      </w:r>
      <w:r w:rsidR="00335BC3" w:rsidRPr="00B63A0A">
        <w:rPr>
          <w:rFonts w:ascii="Times New Roman" w:hAnsi="Times New Roman" w:cs="Times New Roman"/>
        </w:rPr>
        <w:t>,</w:t>
      </w:r>
      <w:r w:rsidR="00822A65" w:rsidRPr="00B63A0A">
        <w:rPr>
          <w:rFonts w:ascii="Times New Roman" w:hAnsi="Times New Roman" w:cs="Times New Roman"/>
        </w:rPr>
        <w:t xml:space="preserve"> </w:t>
      </w:r>
      <w:r w:rsidR="00335BC3" w:rsidRPr="00B63A0A">
        <w:rPr>
          <w:rFonts w:ascii="Times New Roman" w:hAnsi="Times New Roman" w:cs="Times New Roman"/>
        </w:rPr>
        <w:t>2020</w:t>
      </w:r>
      <w:r w:rsidRPr="00B63A0A">
        <w:rPr>
          <w:rFonts w:ascii="Times New Roman" w:hAnsi="Times New Roman" w:cs="Times New Roman"/>
        </w:rPr>
        <w:t>)</w:t>
      </w:r>
      <w:r w:rsidR="009D77AB" w:rsidRPr="00B63A0A">
        <w:rPr>
          <w:rFonts w:ascii="Times New Roman" w:hAnsi="Times New Roman" w:cs="Times New Roman"/>
        </w:rPr>
        <w:t xml:space="preserve">. </w:t>
      </w:r>
      <w:r w:rsidR="00A30C10" w:rsidRPr="00B63A0A">
        <w:rPr>
          <w:rFonts w:ascii="Times New Roman" w:hAnsi="Times New Roman" w:cs="Times New Roman"/>
        </w:rPr>
        <w:t xml:space="preserve">However, thinking and modelling beyond the </w:t>
      </w:r>
      <w:r w:rsidR="000B74EA" w:rsidRPr="00B63A0A">
        <w:rPr>
          <w:rFonts w:ascii="Times New Roman" w:hAnsi="Times New Roman" w:cs="Times New Roman"/>
        </w:rPr>
        <w:t xml:space="preserve">unrecognised </w:t>
      </w:r>
      <w:r w:rsidR="00A30C10" w:rsidRPr="00B63A0A">
        <w:rPr>
          <w:rFonts w:ascii="Times New Roman" w:hAnsi="Times New Roman" w:cs="Times New Roman"/>
        </w:rPr>
        <w:t xml:space="preserve">limitations of the same-age mindset are </w:t>
      </w:r>
      <w:r w:rsidR="009628F2" w:rsidRPr="00B63A0A">
        <w:rPr>
          <w:rFonts w:ascii="Times New Roman" w:hAnsi="Times New Roman" w:cs="Times New Roman"/>
        </w:rPr>
        <w:t>absent</w:t>
      </w:r>
      <w:r w:rsidR="00A30C10" w:rsidRPr="00B63A0A">
        <w:rPr>
          <w:rFonts w:ascii="Times New Roman" w:hAnsi="Times New Roman" w:cs="Times New Roman"/>
        </w:rPr>
        <w:t>.</w:t>
      </w:r>
    </w:p>
    <w:p w14:paraId="156112B8" w14:textId="2FA00134" w:rsidR="0086075E" w:rsidRPr="00B63A0A" w:rsidRDefault="00FB5040" w:rsidP="00805CB8">
      <w:pPr>
        <w:spacing w:line="360" w:lineRule="auto"/>
        <w:rPr>
          <w:rFonts w:ascii="Times New Roman" w:hAnsi="Times New Roman" w:cs="Times New Roman"/>
        </w:rPr>
      </w:pPr>
      <w:r w:rsidRPr="00B63A0A">
        <w:rPr>
          <w:rFonts w:ascii="Times New Roman" w:hAnsi="Times New Roman" w:cs="Times New Roman"/>
        </w:rPr>
        <w:t xml:space="preserve">The failure to address issues of organisation and capacity leads to various forms of othering. </w:t>
      </w:r>
      <w:r w:rsidR="004F06FF" w:rsidRPr="00B63A0A">
        <w:rPr>
          <w:rFonts w:ascii="Times New Roman" w:hAnsi="Times New Roman" w:cs="Times New Roman"/>
        </w:rPr>
        <w:t>Epstein (199</w:t>
      </w:r>
      <w:r w:rsidR="00247BB8" w:rsidRPr="00B63A0A">
        <w:rPr>
          <w:rFonts w:ascii="Times New Roman" w:hAnsi="Times New Roman" w:cs="Times New Roman"/>
        </w:rPr>
        <w:t>5</w:t>
      </w:r>
      <w:r w:rsidR="004F06FF" w:rsidRPr="00B63A0A">
        <w:rPr>
          <w:rFonts w:ascii="Times New Roman" w:hAnsi="Times New Roman" w:cs="Times New Roman"/>
        </w:rPr>
        <w:t xml:space="preserve">) suggests that parents should involve themselves through parenting, communicating, volunteering, home-learning, decision-making, and community collaboration, </w:t>
      </w:r>
      <w:r w:rsidRPr="00B63A0A">
        <w:rPr>
          <w:rFonts w:ascii="Times New Roman" w:hAnsi="Times New Roman" w:cs="Times New Roman"/>
        </w:rPr>
        <w:t xml:space="preserve">adjuncts who know their place and </w:t>
      </w:r>
      <w:r w:rsidR="004F06FF" w:rsidRPr="00B63A0A">
        <w:rPr>
          <w:rFonts w:ascii="Times New Roman" w:hAnsi="Times New Roman" w:cs="Times New Roman"/>
        </w:rPr>
        <w:t>enter the school by the back door. Hornby (2000) offers eight strategies</w:t>
      </w:r>
      <w:r w:rsidRPr="00B63A0A">
        <w:rPr>
          <w:rFonts w:ascii="Times New Roman" w:hAnsi="Times New Roman" w:cs="Times New Roman"/>
        </w:rPr>
        <w:t>:</w:t>
      </w:r>
      <w:r w:rsidR="004F06FF" w:rsidRPr="00B63A0A">
        <w:rPr>
          <w:rFonts w:ascii="Times New Roman" w:hAnsi="Times New Roman" w:cs="Times New Roman"/>
        </w:rPr>
        <w:t xml:space="preserve"> communication, liaison, education, support, information, collaboration, resourcing, and policy-making. Again, how these </w:t>
      </w:r>
      <w:r w:rsidRPr="00B63A0A">
        <w:rPr>
          <w:rFonts w:ascii="Times New Roman" w:hAnsi="Times New Roman" w:cs="Times New Roman"/>
        </w:rPr>
        <w:t xml:space="preserve">strategies combine </w:t>
      </w:r>
      <w:r w:rsidR="004F06FF" w:rsidRPr="00B63A0A">
        <w:rPr>
          <w:rFonts w:ascii="Times New Roman" w:hAnsi="Times New Roman" w:cs="Times New Roman"/>
        </w:rPr>
        <w:t xml:space="preserve">into collaborative </w:t>
      </w:r>
      <w:r w:rsidRPr="00B63A0A">
        <w:rPr>
          <w:rFonts w:ascii="Times New Roman" w:hAnsi="Times New Roman" w:cs="Times New Roman"/>
        </w:rPr>
        <w:t xml:space="preserve">organisational </w:t>
      </w:r>
      <w:r w:rsidR="004F06FF" w:rsidRPr="00B63A0A">
        <w:rPr>
          <w:rFonts w:ascii="Times New Roman" w:hAnsi="Times New Roman" w:cs="Times New Roman"/>
        </w:rPr>
        <w:t>practice</w:t>
      </w:r>
      <w:r w:rsidRPr="00B63A0A">
        <w:rPr>
          <w:rFonts w:ascii="Times New Roman" w:hAnsi="Times New Roman" w:cs="Times New Roman"/>
        </w:rPr>
        <w:t xml:space="preserve"> </w:t>
      </w:r>
      <w:r w:rsidR="004F06FF" w:rsidRPr="00B63A0A">
        <w:rPr>
          <w:rFonts w:ascii="Times New Roman" w:hAnsi="Times New Roman" w:cs="Times New Roman"/>
        </w:rPr>
        <w:t xml:space="preserve">is unclear. </w:t>
      </w:r>
      <w:proofErr w:type="spellStart"/>
      <w:r w:rsidR="004F06FF" w:rsidRPr="00B63A0A">
        <w:rPr>
          <w:rFonts w:ascii="Times New Roman" w:hAnsi="Times New Roman" w:cs="Times New Roman"/>
        </w:rPr>
        <w:t>Sauto</w:t>
      </w:r>
      <w:proofErr w:type="spellEnd"/>
      <w:r w:rsidR="004F06FF" w:rsidRPr="00B63A0A">
        <w:rPr>
          <w:rFonts w:ascii="Times New Roman" w:hAnsi="Times New Roman" w:cs="Times New Roman"/>
        </w:rPr>
        <w:t xml:space="preserve">-Manning and Swick (2006) describe a client-based perspective suggesting a six-point strategy based on </w:t>
      </w:r>
      <w:r w:rsidR="00D76316" w:rsidRPr="00B63A0A">
        <w:rPr>
          <w:rFonts w:ascii="Times New Roman" w:hAnsi="Times New Roman" w:cs="Times New Roman"/>
        </w:rPr>
        <w:t>‘</w:t>
      </w:r>
      <w:r w:rsidR="004F06FF" w:rsidRPr="00B63A0A">
        <w:rPr>
          <w:rFonts w:ascii="Times New Roman" w:hAnsi="Times New Roman" w:cs="Times New Roman"/>
        </w:rPr>
        <w:t>an appreciation of families</w:t>
      </w:r>
      <w:r w:rsidR="00D76316" w:rsidRPr="00B63A0A">
        <w:rPr>
          <w:rFonts w:ascii="Times New Roman" w:hAnsi="Times New Roman" w:cs="Times New Roman"/>
        </w:rPr>
        <w:t>’</w:t>
      </w:r>
      <w:r w:rsidR="00F93FFE" w:rsidRPr="00B63A0A">
        <w:rPr>
          <w:rFonts w:ascii="Times New Roman" w:hAnsi="Times New Roman" w:cs="Times New Roman"/>
        </w:rPr>
        <w:t xml:space="preserve"> that recognises the </w:t>
      </w:r>
      <w:r w:rsidR="008D73F9" w:rsidRPr="00B63A0A">
        <w:rPr>
          <w:rFonts w:ascii="Times New Roman" w:hAnsi="Times New Roman" w:cs="Times New Roman"/>
        </w:rPr>
        <w:t xml:space="preserve">time constraints on schools and families that </w:t>
      </w:r>
      <w:r w:rsidR="00F93FFE" w:rsidRPr="00B63A0A">
        <w:rPr>
          <w:rFonts w:ascii="Times New Roman" w:hAnsi="Times New Roman" w:cs="Times New Roman"/>
        </w:rPr>
        <w:t>limit</w:t>
      </w:r>
      <w:r w:rsidR="008D73F9" w:rsidRPr="00B63A0A">
        <w:rPr>
          <w:rFonts w:ascii="Times New Roman" w:hAnsi="Times New Roman" w:cs="Times New Roman"/>
        </w:rPr>
        <w:t xml:space="preserve"> participation. </w:t>
      </w:r>
      <w:r w:rsidR="004F06FF" w:rsidRPr="00B63A0A">
        <w:rPr>
          <w:rFonts w:ascii="Times New Roman" w:hAnsi="Times New Roman" w:cs="Times New Roman"/>
        </w:rPr>
        <w:t xml:space="preserve">The Connecticut School-Parent Compact provides a not untypical example of </w:t>
      </w:r>
      <w:r w:rsidR="008D73F9" w:rsidRPr="00B63A0A">
        <w:rPr>
          <w:rFonts w:ascii="Times New Roman" w:hAnsi="Times New Roman" w:cs="Times New Roman"/>
        </w:rPr>
        <w:t>a ‘</w:t>
      </w:r>
      <w:r w:rsidR="004F06FF" w:rsidRPr="00B63A0A">
        <w:rPr>
          <w:rFonts w:ascii="Times New Roman" w:hAnsi="Times New Roman" w:cs="Times New Roman"/>
        </w:rPr>
        <w:t>standard</w:t>
      </w:r>
      <w:r w:rsidR="008D73F9" w:rsidRPr="00B63A0A">
        <w:rPr>
          <w:rFonts w:ascii="Times New Roman" w:hAnsi="Times New Roman" w:cs="Times New Roman"/>
        </w:rPr>
        <w:t>’</w:t>
      </w:r>
      <w:r w:rsidR="004F06FF" w:rsidRPr="00B63A0A">
        <w:rPr>
          <w:rFonts w:ascii="Times New Roman" w:hAnsi="Times New Roman" w:cs="Times New Roman"/>
        </w:rPr>
        <w:t xml:space="preserve"> home-school agreement, promoting a ten-step guide</w:t>
      </w:r>
      <w:r w:rsidR="00247BB8" w:rsidRPr="00B63A0A">
        <w:rPr>
          <w:rFonts w:ascii="Times New Roman" w:hAnsi="Times New Roman" w:cs="Times New Roman"/>
        </w:rPr>
        <w:t>, while Lucas (2013) offers thirty-</w:t>
      </w:r>
      <w:r w:rsidR="0086075E" w:rsidRPr="00B63A0A">
        <w:rPr>
          <w:rFonts w:ascii="Times New Roman" w:hAnsi="Times New Roman" w:cs="Times New Roman"/>
        </w:rPr>
        <w:t xml:space="preserve">five ways of assessing </w:t>
      </w:r>
      <w:r w:rsidR="00F93FFE" w:rsidRPr="00B63A0A">
        <w:rPr>
          <w:rFonts w:ascii="Times New Roman" w:hAnsi="Times New Roman" w:cs="Times New Roman"/>
        </w:rPr>
        <w:t xml:space="preserve">parental engagement </w:t>
      </w:r>
      <w:r w:rsidR="0080525F" w:rsidRPr="00B63A0A">
        <w:rPr>
          <w:rFonts w:ascii="Times New Roman" w:hAnsi="Times New Roman" w:cs="Times New Roman"/>
        </w:rPr>
        <w:t xml:space="preserve">criteria </w:t>
      </w:r>
      <w:r w:rsidR="0086075E" w:rsidRPr="00B63A0A">
        <w:rPr>
          <w:rFonts w:ascii="Times New Roman" w:hAnsi="Times New Roman" w:cs="Times New Roman"/>
        </w:rPr>
        <w:t>in schools.</w:t>
      </w:r>
      <w:r w:rsidR="004F06FF" w:rsidRPr="00B63A0A">
        <w:rPr>
          <w:rFonts w:ascii="Times New Roman" w:hAnsi="Times New Roman" w:cs="Times New Roman"/>
        </w:rPr>
        <w:t xml:space="preserve"> </w:t>
      </w:r>
      <w:r w:rsidR="00F93FFE" w:rsidRPr="00B63A0A">
        <w:rPr>
          <w:rFonts w:ascii="Times New Roman" w:hAnsi="Times New Roman" w:cs="Times New Roman"/>
        </w:rPr>
        <w:t xml:space="preserve">Such </w:t>
      </w:r>
      <w:r w:rsidR="004F06FF" w:rsidRPr="00B63A0A">
        <w:rPr>
          <w:rFonts w:ascii="Times New Roman" w:hAnsi="Times New Roman" w:cs="Times New Roman"/>
        </w:rPr>
        <w:t>reductionist approaches</w:t>
      </w:r>
      <w:r w:rsidR="008D73F9" w:rsidRPr="00B63A0A">
        <w:rPr>
          <w:rFonts w:ascii="Times New Roman" w:hAnsi="Times New Roman" w:cs="Times New Roman"/>
        </w:rPr>
        <w:t>, although helpful as guide</w:t>
      </w:r>
      <w:r w:rsidR="0086075E" w:rsidRPr="00B63A0A">
        <w:rPr>
          <w:rFonts w:ascii="Times New Roman" w:hAnsi="Times New Roman" w:cs="Times New Roman"/>
        </w:rPr>
        <w:t>s</w:t>
      </w:r>
      <w:r w:rsidR="008D73F9" w:rsidRPr="00B63A0A">
        <w:rPr>
          <w:rFonts w:ascii="Times New Roman" w:hAnsi="Times New Roman" w:cs="Times New Roman"/>
        </w:rPr>
        <w:t>,</w:t>
      </w:r>
      <w:r w:rsidR="004F06FF" w:rsidRPr="00B63A0A">
        <w:rPr>
          <w:rFonts w:ascii="Times New Roman" w:hAnsi="Times New Roman" w:cs="Times New Roman"/>
        </w:rPr>
        <w:t xml:space="preserve"> make no mention of the </w:t>
      </w:r>
      <w:r w:rsidR="00102C8F" w:rsidRPr="00B63A0A">
        <w:rPr>
          <w:rFonts w:ascii="Times New Roman" w:hAnsi="Times New Roman" w:cs="Times New Roman"/>
        </w:rPr>
        <w:t xml:space="preserve">systemic </w:t>
      </w:r>
      <w:r w:rsidR="004F06FF" w:rsidRPr="00B63A0A">
        <w:rPr>
          <w:rFonts w:ascii="Times New Roman" w:hAnsi="Times New Roman" w:cs="Times New Roman"/>
        </w:rPr>
        <w:t>capacity needed to meet such exacting list</w:t>
      </w:r>
      <w:r w:rsidR="00F93FFE" w:rsidRPr="00B63A0A">
        <w:rPr>
          <w:rFonts w:ascii="Times New Roman" w:hAnsi="Times New Roman" w:cs="Times New Roman"/>
        </w:rPr>
        <w:t>s</w:t>
      </w:r>
      <w:r w:rsidR="004F06FF" w:rsidRPr="00B63A0A">
        <w:rPr>
          <w:rFonts w:ascii="Times New Roman" w:hAnsi="Times New Roman" w:cs="Times New Roman"/>
        </w:rPr>
        <w:t xml:space="preserve"> of </w:t>
      </w:r>
      <w:r w:rsidR="0086075E" w:rsidRPr="00B63A0A">
        <w:rPr>
          <w:rFonts w:ascii="Times New Roman" w:hAnsi="Times New Roman" w:cs="Times New Roman"/>
        </w:rPr>
        <w:t>service/</w:t>
      </w:r>
      <w:r w:rsidR="004F06FF" w:rsidRPr="00B63A0A">
        <w:rPr>
          <w:rFonts w:ascii="Times New Roman" w:hAnsi="Times New Roman" w:cs="Times New Roman"/>
        </w:rPr>
        <w:t>client demand</w:t>
      </w:r>
      <w:r w:rsidR="00102C8F" w:rsidRPr="00B63A0A">
        <w:rPr>
          <w:rFonts w:ascii="Times New Roman" w:hAnsi="Times New Roman" w:cs="Times New Roman"/>
        </w:rPr>
        <w:t>s</w:t>
      </w:r>
      <w:r w:rsidR="004F06FF" w:rsidRPr="00B63A0A">
        <w:rPr>
          <w:rFonts w:ascii="Times New Roman" w:hAnsi="Times New Roman" w:cs="Times New Roman"/>
        </w:rPr>
        <w:t xml:space="preserve">, just that they should. </w:t>
      </w:r>
      <w:r w:rsidR="00F93FFE" w:rsidRPr="00B63A0A">
        <w:rPr>
          <w:rFonts w:ascii="Times New Roman" w:hAnsi="Times New Roman" w:cs="Times New Roman"/>
        </w:rPr>
        <w:t xml:space="preserve">It is all too easy </w:t>
      </w:r>
      <w:r w:rsidR="00F73C8B" w:rsidRPr="00B63A0A">
        <w:rPr>
          <w:rFonts w:ascii="Times New Roman" w:hAnsi="Times New Roman" w:cs="Times New Roman"/>
        </w:rPr>
        <w:t xml:space="preserve">to drown </w:t>
      </w:r>
      <w:r w:rsidR="00F93FFE" w:rsidRPr="00B63A0A">
        <w:rPr>
          <w:rFonts w:ascii="Times New Roman" w:hAnsi="Times New Roman" w:cs="Times New Roman"/>
        </w:rPr>
        <w:t xml:space="preserve">schools </w:t>
      </w:r>
      <w:r w:rsidR="004F06FF" w:rsidRPr="00B63A0A">
        <w:rPr>
          <w:rFonts w:ascii="Times New Roman" w:hAnsi="Times New Roman" w:cs="Times New Roman"/>
        </w:rPr>
        <w:t xml:space="preserve">in a sea of </w:t>
      </w:r>
      <w:r w:rsidR="00CA5F4F" w:rsidRPr="00B63A0A">
        <w:rPr>
          <w:rFonts w:ascii="Times New Roman" w:hAnsi="Times New Roman" w:cs="Times New Roman"/>
        </w:rPr>
        <w:lastRenderedPageBreak/>
        <w:t xml:space="preserve">inspectorial </w:t>
      </w:r>
      <w:r w:rsidR="004F06FF" w:rsidRPr="00B63A0A">
        <w:rPr>
          <w:rFonts w:ascii="Times New Roman" w:hAnsi="Times New Roman" w:cs="Times New Roman"/>
        </w:rPr>
        <w:t>tick-lists and reduction</w:t>
      </w:r>
      <w:r w:rsidR="00CA5F4F" w:rsidRPr="00B63A0A">
        <w:rPr>
          <w:rFonts w:ascii="Times New Roman" w:hAnsi="Times New Roman" w:cs="Times New Roman"/>
        </w:rPr>
        <w:t>al concepts</w:t>
      </w:r>
      <w:r w:rsidR="00102C8F" w:rsidRPr="00B63A0A">
        <w:rPr>
          <w:rFonts w:ascii="Times New Roman" w:hAnsi="Times New Roman" w:cs="Times New Roman"/>
        </w:rPr>
        <w:t xml:space="preserve"> </w:t>
      </w:r>
      <w:r w:rsidR="00F93FFE" w:rsidRPr="00B63A0A">
        <w:rPr>
          <w:rFonts w:ascii="Times New Roman" w:hAnsi="Times New Roman" w:cs="Times New Roman"/>
        </w:rPr>
        <w:t>that</w:t>
      </w:r>
      <w:r w:rsidR="00102C8F" w:rsidRPr="00B63A0A">
        <w:rPr>
          <w:rFonts w:ascii="Times New Roman" w:hAnsi="Times New Roman" w:cs="Times New Roman"/>
        </w:rPr>
        <w:t xml:space="preserve"> </w:t>
      </w:r>
      <w:r w:rsidR="00CA5F4F" w:rsidRPr="00B63A0A">
        <w:rPr>
          <w:rFonts w:ascii="Times New Roman" w:hAnsi="Times New Roman" w:cs="Times New Roman"/>
        </w:rPr>
        <w:t xml:space="preserve">dismiss </w:t>
      </w:r>
      <w:r w:rsidR="00455478" w:rsidRPr="00B63A0A">
        <w:rPr>
          <w:rFonts w:ascii="Times New Roman" w:hAnsi="Times New Roman" w:cs="Times New Roman"/>
        </w:rPr>
        <w:t xml:space="preserve">organisational </w:t>
      </w:r>
      <w:r w:rsidR="00102C8F" w:rsidRPr="00B63A0A">
        <w:rPr>
          <w:rFonts w:ascii="Times New Roman" w:hAnsi="Times New Roman" w:cs="Times New Roman"/>
        </w:rPr>
        <w:t>causality</w:t>
      </w:r>
      <w:r w:rsidR="00455478" w:rsidRPr="00B63A0A">
        <w:rPr>
          <w:rFonts w:ascii="Times New Roman" w:hAnsi="Times New Roman" w:cs="Times New Roman"/>
        </w:rPr>
        <w:t>. When faced with complexity, the same-age school responds by smoothing such demand</w:t>
      </w:r>
      <w:r w:rsidR="005D121D" w:rsidRPr="00B63A0A">
        <w:rPr>
          <w:rFonts w:ascii="Times New Roman" w:hAnsi="Times New Roman" w:cs="Times New Roman"/>
        </w:rPr>
        <w:t xml:space="preserve">. </w:t>
      </w:r>
      <w:r w:rsidR="003E72E2" w:rsidRPr="00B63A0A">
        <w:rPr>
          <w:rFonts w:ascii="Times New Roman" w:hAnsi="Times New Roman" w:cs="Times New Roman"/>
        </w:rPr>
        <w:t xml:space="preserve">For </w:t>
      </w:r>
      <w:proofErr w:type="spellStart"/>
      <w:r w:rsidR="006D5052" w:rsidRPr="00B63A0A">
        <w:rPr>
          <w:rFonts w:ascii="Times New Roman" w:hAnsi="Times New Roman" w:cs="Times New Roman"/>
        </w:rPr>
        <w:t>Pondiscio</w:t>
      </w:r>
      <w:proofErr w:type="spellEnd"/>
      <w:r w:rsidR="006D5052" w:rsidRPr="00B63A0A">
        <w:rPr>
          <w:rFonts w:ascii="Times New Roman" w:hAnsi="Times New Roman" w:cs="Times New Roman"/>
        </w:rPr>
        <w:t xml:space="preserve"> (2021, p. 10)  “</w:t>
      </w:r>
      <w:r w:rsidR="003E72E2" w:rsidRPr="00B63A0A">
        <w:rPr>
          <w:rFonts w:ascii="Times New Roman" w:hAnsi="Times New Roman" w:cs="Times New Roman"/>
        </w:rPr>
        <w:t xml:space="preserve">With </w:t>
      </w:r>
      <w:r w:rsidR="006D5052" w:rsidRPr="00B63A0A">
        <w:rPr>
          <w:rFonts w:ascii="Times New Roman" w:hAnsi="Times New Roman" w:cs="Times New Roman"/>
        </w:rPr>
        <w:t xml:space="preserve">every new demand or concern placed in the laps of schools and teachers, the likelihood decreases that they will be effective at any of them”. Because home-school partnership represents a significant </w:t>
      </w:r>
      <w:r w:rsidR="005D121D" w:rsidRPr="00B63A0A">
        <w:rPr>
          <w:rFonts w:ascii="Times New Roman" w:hAnsi="Times New Roman" w:cs="Times New Roman"/>
        </w:rPr>
        <w:t xml:space="preserve">demand on </w:t>
      </w:r>
      <w:r w:rsidR="006D5052" w:rsidRPr="00B63A0A">
        <w:rPr>
          <w:rFonts w:ascii="Times New Roman" w:hAnsi="Times New Roman" w:cs="Times New Roman"/>
        </w:rPr>
        <w:t xml:space="preserve">time and </w:t>
      </w:r>
      <w:r w:rsidR="00235259" w:rsidRPr="00B63A0A">
        <w:rPr>
          <w:rFonts w:ascii="Times New Roman" w:hAnsi="Times New Roman" w:cs="Times New Roman"/>
        </w:rPr>
        <w:t xml:space="preserve">human </w:t>
      </w:r>
      <w:r w:rsidR="006D5052" w:rsidRPr="00B63A0A">
        <w:rPr>
          <w:rFonts w:ascii="Times New Roman" w:hAnsi="Times New Roman" w:cs="Times New Roman"/>
        </w:rPr>
        <w:t>resource</w:t>
      </w:r>
      <w:r w:rsidR="00235259" w:rsidRPr="00B63A0A">
        <w:rPr>
          <w:rFonts w:ascii="Times New Roman" w:hAnsi="Times New Roman" w:cs="Times New Roman"/>
        </w:rPr>
        <w:t xml:space="preserve">s, </w:t>
      </w:r>
      <w:r w:rsidR="003E72E2" w:rsidRPr="00B63A0A">
        <w:rPr>
          <w:rFonts w:ascii="Times New Roman" w:hAnsi="Times New Roman" w:cs="Times New Roman"/>
        </w:rPr>
        <w:t xml:space="preserve">any increase </w:t>
      </w:r>
      <w:r w:rsidR="00A54F1A" w:rsidRPr="00B63A0A">
        <w:rPr>
          <w:rFonts w:ascii="Times New Roman" w:hAnsi="Times New Roman" w:cs="Times New Roman"/>
        </w:rPr>
        <w:t xml:space="preserve">requires a </w:t>
      </w:r>
      <w:r w:rsidR="006D5052" w:rsidRPr="00B63A0A">
        <w:rPr>
          <w:rFonts w:ascii="Times New Roman" w:hAnsi="Times New Roman" w:cs="Times New Roman"/>
        </w:rPr>
        <w:t>concomitant reduction in demand elsewhere.</w:t>
      </w:r>
      <w:r w:rsidR="00235259" w:rsidRPr="00B63A0A">
        <w:rPr>
          <w:rFonts w:ascii="Times New Roman" w:hAnsi="Times New Roman" w:cs="Times New Roman"/>
        </w:rPr>
        <w:t xml:space="preserve"> To be cost effective, </w:t>
      </w:r>
      <w:r w:rsidR="00A54F1A" w:rsidRPr="00B63A0A">
        <w:rPr>
          <w:rFonts w:ascii="Times New Roman" w:hAnsi="Times New Roman" w:cs="Times New Roman"/>
        </w:rPr>
        <w:t xml:space="preserve">therefore, </w:t>
      </w:r>
      <w:r w:rsidR="00235259" w:rsidRPr="00B63A0A">
        <w:rPr>
          <w:rFonts w:ascii="Times New Roman" w:hAnsi="Times New Roman" w:cs="Times New Roman"/>
        </w:rPr>
        <w:t xml:space="preserve">such a partnership </w:t>
      </w:r>
      <w:r w:rsidR="00A54F1A" w:rsidRPr="00B63A0A">
        <w:rPr>
          <w:rFonts w:ascii="Times New Roman" w:hAnsi="Times New Roman" w:cs="Times New Roman"/>
        </w:rPr>
        <w:t xml:space="preserve">commitment </w:t>
      </w:r>
      <w:r w:rsidR="00235259" w:rsidRPr="00B63A0A">
        <w:rPr>
          <w:rFonts w:ascii="Times New Roman" w:hAnsi="Times New Roman" w:cs="Times New Roman"/>
        </w:rPr>
        <w:t>must impact significantly on learning behaviour</w:t>
      </w:r>
      <w:r w:rsidR="00A54F1A" w:rsidRPr="00B63A0A">
        <w:rPr>
          <w:rFonts w:ascii="Times New Roman" w:hAnsi="Times New Roman" w:cs="Times New Roman"/>
        </w:rPr>
        <w:t>.</w:t>
      </w:r>
      <w:r w:rsidR="00235259" w:rsidRPr="00B63A0A">
        <w:rPr>
          <w:rFonts w:ascii="Times New Roman" w:hAnsi="Times New Roman" w:cs="Times New Roman"/>
        </w:rPr>
        <w:t xml:space="preserve"> </w:t>
      </w:r>
      <w:r w:rsidR="00CC5F11" w:rsidRPr="00B63A0A">
        <w:rPr>
          <w:rFonts w:ascii="Times New Roman" w:hAnsi="Times New Roman" w:cs="Times New Roman"/>
        </w:rPr>
        <w:t>Schools remain reluctant to fully commit u</w:t>
      </w:r>
      <w:r w:rsidR="00A54F1A" w:rsidRPr="00B63A0A">
        <w:rPr>
          <w:rFonts w:ascii="Times New Roman" w:hAnsi="Times New Roman" w:cs="Times New Roman"/>
        </w:rPr>
        <w:t>nless this cost-benefit analysis is realised</w:t>
      </w:r>
      <w:r w:rsidR="00CC5F11" w:rsidRPr="00B63A0A">
        <w:rPr>
          <w:rFonts w:ascii="Times New Roman" w:hAnsi="Times New Roman" w:cs="Times New Roman"/>
        </w:rPr>
        <w:t>.</w:t>
      </w:r>
      <w:r w:rsidR="00A54F1A" w:rsidRPr="00B63A0A">
        <w:rPr>
          <w:rFonts w:ascii="Times New Roman" w:hAnsi="Times New Roman" w:cs="Times New Roman"/>
        </w:rPr>
        <w:t xml:space="preserve"> </w:t>
      </w:r>
    </w:p>
    <w:p w14:paraId="113ADDA4" w14:textId="02086B96" w:rsidR="00AA6E2E" w:rsidRPr="00B63A0A" w:rsidRDefault="004F06FF" w:rsidP="00805CB8">
      <w:pPr>
        <w:spacing w:line="360" w:lineRule="auto"/>
        <w:rPr>
          <w:rFonts w:ascii="Times New Roman" w:hAnsi="Times New Roman" w:cs="Times New Roman"/>
        </w:rPr>
      </w:pPr>
      <w:r w:rsidRPr="00B63A0A">
        <w:rPr>
          <w:rFonts w:ascii="Times New Roman" w:hAnsi="Times New Roman" w:cs="Times New Roman"/>
        </w:rPr>
        <w:t>While the research literature is precise regarding the benefits of home-school collaboration,  consensus on affirmative action to build</w:t>
      </w:r>
      <w:r w:rsidR="00AA6E2E" w:rsidRPr="00B63A0A">
        <w:rPr>
          <w:rFonts w:ascii="Times New Roman" w:hAnsi="Times New Roman" w:cs="Times New Roman"/>
        </w:rPr>
        <w:t xml:space="preserve"> and sustain home-school</w:t>
      </w:r>
      <w:r w:rsidRPr="00B63A0A">
        <w:rPr>
          <w:rFonts w:ascii="Times New Roman" w:hAnsi="Times New Roman" w:cs="Times New Roman"/>
        </w:rPr>
        <w:t xml:space="preserve"> partnership is </w:t>
      </w:r>
      <w:r w:rsidR="0086075E" w:rsidRPr="00B63A0A">
        <w:rPr>
          <w:rFonts w:ascii="Times New Roman" w:hAnsi="Times New Roman" w:cs="Times New Roman"/>
        </w:rPr>
        <w:t xml:space="preserve">less </w:t>
      </w:r>
      <w:r w:rsidR="00AB175C" w:rsidRPr="00B63A0A">
        <w:rPr>
          <w:rFonts w:ascii="Times New Roman" w:hAnsi="Times New Roman" w:cs="Times New Roman"/>
        </w:rPr>
        <w:t>secure,</w:t>
      </w:r>
      <w:r w:rsidR="0086075E" w:rsidRPr="00B63A0A">
        <w:rPr>
          <w:rFonts w:ascii="Times New Roman" w:hAnsi="Times New Roman" w:cs="Times New Roman"/>
        </w:rPr>
        <w:t xml:space="preserve"> and </w:t>
      </w:r>
      <w:r w:rsidRPr="00B63A0A">
        <w:rPr>
          <w:rFonts w:ascii="Times New Roman" w:hAnsi="Times New Roman" w:cs="Times New Roman"/>
        </w:rPr>
        <w:t xml:space="preserve">non-specific. </w:t>
      </w:r>
      <w:r w:rsidR="0086075E" w:rsidRPr="00B63A0A">
        <w:rPr>
          <w:rFonts w:ascii="Times New Roman" w:hAnsi="Times New Roman" w:cs="Times New Roman"/>
        </w:rPr>
        <w:t xml:space="preserve">According to Buchanan </w:t>
      </w:r>
      <w:r w:rsidR="00AA6E2E" w:rsidRPr="00B63A0A">
        <w:rPr>
          <w:rFonts w:ascii="Times New Roman" w:hAnsi="Times New Roman" w:cs="Times New Roman"/>
        </w:rPr>
        <w:t>and</w:t>
      </w:r>
      <w:r w:rsidR="0086075E" w:rsidRPr="00B63A0A">
        <w:rPr>
          <w:rFonts w:ascii="Times New Roman" w:hAnsi="Times New Roman" w:cs="Times New Roman"/>
        </w:rPr>
        <w:t xml:space="preserve"> Buchanan (201</w:t>
      </w:r>
      <w:r w:rsidR="0014661D" w:rsidRPr="00B63A0A">
        <w:rPr>
          <w:rFonts w:ascii="Times New Roman" w:hAnsi="Times New Roman" w:cs="Times New Roman"/>
        </w:rPr>
        <w:t>7</w:t>
      </w:r>
      <w:r w:rsidR="005B44B4" w:rsidRPr="00B63A0A">
        <w:rPr>
          <w:rFonts w:ascii="Times New Roman" w:hAnsi="Times New Roman" w:cs="Times New Roman"/>
        </w:rPr>
        <w:t>: p. 237</w:t>
      </w:r>
      <w:r w:rsidR="0086075E" w:rsidRPr="00B63A0A">
        <w:rPr>
          <w:rFonts w:ascii="Times New Roman" w:hAnsi="Times New Roman" w:cs="Times New Roman"/>
        </w:rPr>
        <w:t xml:space="preserve">), "The building of meaningful relationships with families is the overlooked piece of the puzzle". </w:t>
      </w:r>
      <w:r w:rsidR="00AA6E2E" w:rsidRPr="00B63A0A">
        <w:rPr>
          <w:rFonts w:ascii="Times New Roman" w:hAnsi="Times New Roman" w:cs="Times New Roman"/>
        </w:rPr>
        <w:t>For Buchanan and Buchanan</w:t>
      </w:r>
      <w:r w:rsidR="005B44B4" w:rsidRPr="00B63A0A">
        <w:rPr>
          <w:rFonts w:ascii="Times New Roman" w:hAnsi="Times New Roman" w:cs="Times New Roman"/>
        </w:rPr>
        <w:t xml:space="preserve">, </w:t>
      </w:r>
      <w:r w:rsidR="00AA6E2E" w:rsidRPr="00B63A0A">
        <w:rPr>
          <w:rFonts w:ascii="Times New Roman" w:hAnsi="Times New Roman" w:cs="Times New Roman"/>
        </w:rPr>
        <w:t>"The failure of the teaching profession to grow in partnering with families is a persistent and puzzling challenge in education</w:t>
      </w:r>
      <w:r w:rsidR="00455478" w:rsidRPr="00B63A0A">
        <w:rPr>
          <w:rFonts w:ascii="Times New Roman" w:hAnsi="Times New Roman" w:cs="Times New Roman"/>
        </w:rPr>
        <w:t xml:space="preserve">”. </w:t>
      </w:r>
      <w:r w:rsidR="00AA6E2E" w:rsidRPr="00B63A0A">
        <w:rPr>
          <w:rFonts w:ascii="Times New Roman" w:hAnsi="Times New Roman" w:cs="Times New Roman"/>
        </w:rPr>
        <w:t xml:space="preserve">Epstein </w:t>
      </w:r>
      <w:r w:rsidR="007268F5" w:rsidRPr="00B63A0A">
        <w:rPr>
          <w:rFonts w:ascii="Times New Roman" w:hAnsi="Times New Roman" w:cs="Times New Roman"/>
          <w:i/>
          <w:iCs/>
        </w:rPr>
        <w:t>et al.,</w:t>
      </w:r>
      <w:r w:rsidR="007268F5" w:rsidRPr="00B63A0A">
        <w:rPr>
          <w:rFonts w:ascii="Times New Roman" w:hAnsi="Times New Roman" w:cs="Times New Roman"/>
        </w:rPr>
        <w:t xml:space="preserve"> </w:t>
      </w:r>
      <w:r w:rsidR="00AA6E2E" w:rsidRPr="00B63A0A">
        <w:rPr>
          <w:rFonts w:ascii="Times New Roman" w:hAnsi="Times New Roman" w:cs="Times New Roman"/>
        </w:rPr>
        <w:t xml:space="preserve">(2011) argue that progress in building an "authentic partnership" between schools and home has changed hardly at all in the last twenty years. </w:t>
      </w:r>
    </w:p>
    <w:p w14:paraId="7E54477F" w14:textId="3985E70F" w:rsidR="004F06FF" w:rsidRPr="00B63A0A" w:rsidRDefault="0086075E" w:rsidP="00F34E66">
      <w:pPr>
        <w:spacing w:line="360" w:lineRule="auto"/>
        <w:rPr>
          <w:rFonts w:ascii="Times New Roman" w:hAnsi="Times New Roman" w:cs="Times New Roman"/>
        </w:rPr>
      </w:pPr>
      <w:r w:rsidRPr="00B63A0A">
        <w:rPr>
          <w:rFonts w:ascii="Times New Roman" w:hAnsi="Times New Roman" w:cs="Times New Roman"/>
        </w:rPr>
        <w:t>Such a challenge shifts the conversation from personnel issues to organisational matters and the degree to which the form of organisation enable</w:t>
      </w:r>
      <w:r w:rsidR="00455478" w:rsidRPr="00B63A0A">
        <w:rPr>
          <w:rFonts w:ascii="Times New Roman" w:hAnsi="Times New Roman" w:cs="Times New Roman"/>
        </w:rPr>
        <w:t>s</w:t>
      </w:r>
      <w:r w:rsidR="00AA6E2E" w:rsidRPr="00B63A0A">
        <w:rPr>
          <w:rFonts w:ascii="Times New Roman" w:hAnsi="Times New Roman" w:cs="Times New Roman"/>
        </w:rPr>
        <w:t xml:space="preserve"> the release of</w:t>
      </w:r>
      <w:r w:rsidR="001D748D" w:rsidRPr="00B63A0A">
        <w:rPr>
          <w:rFonts w:ascii="Times New Roman" w:hAnsi="Times New Roman" w:cs="Times New Roman"/>
        </w:rPr>
        <w:t xml:space="preserve"> </w:t>
      </w:r>
      <w:r w:rsidRPr="00B63A0A">
        <w:rPr>
          <w:rFonts w:ascii="Times New Roman" w:hAnsi="Times New Roman" w:cs="Times New Roman"/>
        </w:rPr>
        <w:t xml:space="preserve">agency. </w:t>
      </w:r>
      <w:r w:rsidR="00455478" w:rsidRPr="00B63A0A">
        <w:rPr>
          <w:rFonts w:ascii="Times New Roman" w:hAnsi="Times New Roman" w:cs="Times New Roman"/>
        </w:rPr>
        <w:t>While r</w:t>
      </w:r>
      <w:r w:rsidR="004F06FF" w:rsidRPr="00B63A0A">
        <w:rPr>
          <w:rFonts w:ascii="Times New Roman" w:hAnsi="Times New Roman" w:cs="Times New Roman"/>
        </w:rPr>
        <w:t>e</w:t>
      </w:r>
      <w:r w:rsidR="00612A58" w:rsidRPr="00B63A0A">
        <w:rPr>
          <w:rFonts w:ascii="Times New Roman" w:hAnsi="Times New Roman" w:cs="Times New Roman"/>
        </w:rPr>
        <w:t>formers</w:t>
      </w:r>
      <w:r w:rsidR="004F06FF" w:rsidRPr="00B63A0A">
        <w:rPr>
          <w:rFonts w:ascii="Times New Roman" w:hAnsi="Times New Roman" w:cs="Times New Roman"/>
        </w:rPr>
        <w:t xml:space="preserve"> accurately identif</w:t>
      </w:r>
      <w:r w:rsidR="00612A58" w:rsidRPr="00B63A0A">
        <w:rPr>
          <w:rFonts w:ascii="Times New Roman" w:hAnsi="Times New Roman" w:cs="Times New Roman"/>
        </w:rPr>
        <w:t>y</w:t>
      </w:r>
      <w:r w:rsidR="004F06FF" w:rsidRPr="00B63A0A">
        <w:rPr>
          <w:rFonts w:ascii="Times New Roman" w:hAnsi="Times New Roman" w:cs="Times New Roman"/>
        </w:rPr>
        <w:t xml:space="preserve"> the straight edges of the </w:t>
      </w:r>
      <w:r w:rsidR="001D748D" w:rsidRPr="00B63A0A">
        <w:rPr>
          <w:rFonts w:ascii="Times New Roman" w:hAnsi="Times New Roman" w:cs="Times New Roman"/>
        </w:rPr>
        <w:t xml:space="preserve">home-school </w:t>
      </w:r>
      <w:r w:rsidR="004F06FF" w:rsidRPr="00B63A0A">
        <w:rPr>
          <w:rFonts w:ascii="Times New Roman" w:hAnsi="Times New Roman" w:cs="Times New Roman"/>
        </w:rPr>
        <w:t xml:space="preserve">jig-saw, connecting </w:t>
      </w:r>
      <w:r w:rsidR="00455478" w:rsidRPr="00B63A0A">
        <w:rPr>
          <w:rFonts w:ascii="Times New Roman" w:hAnsi="Times New Roman" w:cs="Times New Roman"/>
        </w:rPr>
        <w:t xml:space="preserve">the </w:t>
      </w:r>
      <w:r w:rsidR="00AA6E2E" w:rsidRPr="00B63A0A">
        <w:rPr>
          <w:rFonts w:ascii="Times New Roman" w:hAnsi="Times New Roman" w:cs="Times New Roman"/>
        </w:rPr>
        <w:t>less obvious</w:t>
      </w:r>
      <w:r w:rsidR="00612A58" w:rsidRPr="00B63A0A">
        <w:rPr>
          <w:rFonts w:ascii="Times New Roman" w:hAnsi="Times New Roman" w:cs="Times New Roman"/>
        </w:rPr>
        <w:t xml:space="preserve"> </w:t>
      </w:r>
      <w:r w:rsidR="004F06FF" w:rsidRPr="00B63A0A">
        <w:rPr>
          <w:rFonts w:ascii="Times New Roman" w:hAnsi="Times New Roman" w:cs="Times New Roman"/>
        </w:rPr>
        <w:t xml:space="preserve">pieces </w:t>
      </w:r>
      <w:r w:rsidR="00612A58" w:rsidRPr="00B63A0A">
        <w:rPr>
          <w:rFonts w:ascii="Times New Roman" w:hAnsi="Times New Roman" w:cs="Times New Roman"/>
        </w:rPr>
        <w:t>is</w:t>
      </w:r>
      <w:r w:rsidR="004F06FF" w:rsidRPr="00B63A0A">
        <w:rPr>
          <w:rFonts w:ascii="Times New Roman" w:hAnsi="Times New Roman" w:cs="Times New Roman"/>
        </w:rPr>
        <w:t xml:space="preserve"> </w:t>
      </w:r>
      <w:r w:rsidR="00455478" w:rsidRPr="00B63A0A">
        <w:rPr>
          <w:rFonts w:ascii="Times New Roman" w:hAnsi="Times New Roman" w:cs="Times New Roman"/>
        </w:rPr>
        <w:t>uncertain</w:t>
      </w:r>
      <w:r w:rsidR="001D4698" w:rsidRPr="00B63A0A">
        <w:rPr>
          <w:rFonts w:ascii="Times New Roman" w:hAnsi="Times New Roman" w:cs="Times New Roman"/>
        </w:rPr>
        <w:t>, increasing</w:t>
      </w:r>
      <w:r w:rsidR="004F06FF" w:rsidRPr="00B63A0A">
        <w:rPr>
          <w:rFonts w:ascii="Times New Roman" w:hAnsi="Times New Roman" w:cs="Times New Roman"/>
        </w:rPr>
        <w:t xml:space="preserve"> concerns that </w:t>
      </w:r>
      <w:r w:rsidR="001D7AEA" w:rsidRPr="00B63A0A">
        <w:rPr>
          <w:rFonts w:ascii="Times New Roman" w:hAnsi="Times New Roman" w:cs="Times New Roman"/>
        </w:rPr>
        <w:t xml:space="preserve">current </w:t>
      </w:r>
      <w:r w:rsidR="004F06FF" w:rsidRPr="00B63A0A">
        <w:rPr>
          <w:rFonts w:ascii="Times New Roman" w:hAnsi="Times New Roman" w:cs="Times New Roman"/>
        </w:rPr>
        <w:t>approaches to home-school collaboration may be counterproductive (Goodall</w:t>
      </w:r>
      <w:r w:rsidR="00612A58" w:rsidRPr="00B63A0A">
        <w:rPr>
          <w:rFonts w:ascii="Times New Roman" w:hAnsi="Times New Roman" w:cs="Times New Roman"/>
        </w:rPr>
        <w:t>,</w:t>
      </w:r>
      <w:r w:rsidR="004F06FF" w:rsidRPr="00B63A0A">
        <w:rPr>
          <w:rFonts w:ascii="Times New Roman" w:hAnsi="Times New Roman" w:cs="Times New Roman"/>
        </w:rPr>
        <w:t xml:space="preserve"> 2019 and 2018; Hornby</w:t>
      </w:r>
      <w:r w:rsidR="00612A58" w:rsidRPr="00B63A0A">
        <w:rPr>
          <w:rFonts w:ascii="Times New Roman" w:hAnsi="Times New Roman" w:cs="Times New Roman"/>
        </w:rPr>
        <w:t>,</w:t>
      </w:r>
      <w:r w:rsidR="004F06FF" w:rsidRPr="00B63A0A">
        <w:rPr>
          <w:rFonts w:ascii="Times New Roman" w:hAnsi="Times New Roman" w:cs="Times New Roman"/>
        </w:rPr>
        <w:t xml:space="preserve"> 2000; </w:t>
      </w:r>
      <w:proofErr w:type="spellStart"/>
      <w:r w:rsidR="004F06FF" w:rsidRPr="00B63A0A">
        <w:rPr>
          <w:rFonts w:ascii="Times New Roman" w:hAnsi="Times New Roman" w:cs="Times New Roman"/>
        </w:rPr>
        <w:t>Jeynes</w:t>
      </w:r>
      <w:proofErr w:type="spellEnd"/>
      <w:r w:rsidR="00612A58" w:rsidRPr="00B63A0A">
        <w:rPr>
          <w:rFonts w:ascii="Times New Roman" w:hAnsi="Times New Roman" w:cs="Times New Roman"/>
        </w:rPr>
        <w:t>,</w:t>
      </w:r>
      <w:r w:rsidR="004F06FF" w:rsidRPr="00B63A0A">
        <w:rPr>
          <w:rFonts w:ascii="Times New Roman" w:hAnsi="Times New Roman" w:cs="Times New Roman"/>
        </w:rPr>
        <w:t xml:space="preserve"> 2018; Harris and Goodall</w:t>
      </w:r>
      <w:r w:rsidR="00612A58" w:rsidRPr="00B63A0A">
        <w:rPr>
          <w:rFonts w:ascii="Times New Roman" w:hAnsi="Times New Roman" w:cs="Times New Roman"/>
        </w:rPr>
        <w:t>,</w:t>
      </w:r>
      <w:r w:rsidR="004F06FF" w:rsidRPr="00B63A0A">
        <w:rPr>
          <w:rFonts w:ascii="Times New Roman" w:hAnsi="Times New Roman" w:cs="Times New Roman"/>
        </w:rPr>
        <w:t xml:space="preserve"> 2008; Henderson </w:t>
      </w:r>
      <w:r w:rsidR="004F06FF" w:rsidRPr="00B63A0A">
        <w:rPr>
          <w:rFonts w:ascii="Times New Roman" w:hAnsi="Times New Roman" w:cs="Times New Roman"/>
          <w:i/>
          <w:iCs/>
        </w:rPr>
        <w:t xml:space="preserve">et </w:t>
      </w:r>
      <w:r w:rsidR="00420EC6" w:rsidRPr="00B63A0A">
        <w:rPr>
          <w:rFonts w:ascii="Times New Roman" w:hAnsi="Times New Roman" w:cs="Times New Roman"/>
          <w:i/>
          <w:iCs/>
        </w:rPr>
        <w:t>al.,</w:t>
      </w:r>
      <w:r w:rsidR="004F06FF" w:rsidRPr="00B63A0A">
        <w:rPr>
          <w:rFonts w:ascii="Times New Roman" w:hAnsi="Times New Roman" w:cs="Times New Roman"/>
        </w:rPr>
        <w:t xml:space="preserve"> 2007; Crozier</w:t>
      </w:r>
      <w:r w:rsidR="00612A58" w:rsidRPr="00B63A0A">
        <w:rPr>
          <w:rFonts w:ascii="Times New Roman" w:hAnsi="Times New Roman" w:cs="Times New Roman"/>
        </w:rPr>
        <w:t xml:space="preserve"> </w:t>
      </w:r>
      <w:r w:rsidR="004F06FF" w:rsidRPr="00B63A0A">
        <w:rPr>
          <w:rFonts w:ascii="Times New Roman" w:hAnsi="Times New Roman" w:cs="Times New Roman"/>
        </w:rPr>
        <w:t>and Davies, 2007</w:t>
      </w:r>
      <w:r w:rsidR="00F8769A" w:rsidRPr="00B63A0A">
        <w:rPr>
          <w:rFonts w:ascii="Times New Roman" w:hAnsi="Times New Roman" w:cs="Times New Roman"/>
        </w:rPr>
        <w:t xml:space="preserve">; </w:t>
      </w:r>
      <w:proofErr w:type="spellStart"/>
      <w:r w:rsidR="00F8769A" w:rsidRPr="00B63A0A">
        <w:rPr>
          <w:rFonts w:ascii="Times New Roman" w:hAnsi="Times New Roman" w:cs="Times New Roman"/>
        </w:rPr>
        <w:t>Rasbash</w:t>
      </w:r>
      <w:proofErr w:type="spellEnd"/>
      <w:r w:rsidR="00F8769A" w:rsidRPr="00B63A0A">
        <w:rPr>
          <w:rFonts w:ascii="Times New Roman" w:hAnsi="Times New Roman" w:cs="Times New Roman"/>
        </w:rPr>
        <w:t xml:space="preserve"> </w:t>
      </w:r>
      <w:r w:rsidR="00F8769A" w:rsidRPr="00B63A0A">
        <w:rPr>
          <w:rFonts w:ascii="Times New Roman" w:hAnsi="Times New Roman" w:cs="Times New Roman"/>
          <w:i/>
          <w:iCs/>
        </w:rPr>
        <w:t>et al.</w:t>
      </w:r>
      <w:r w:rsidR="00F8769A" w:rsidRPr="00B63A0A">
        <w:rPr>
          <w:rFonts w:ascii="Times New Roman" w:hAnsi="Times New Roman" w:cs="Times New Roman"/>
        </w:rPr>
        <w:t>, 2010)</w:t>
      </w:r>
      <w:r w:rsidR="004F06FF" w:rsidRPr="00B63A0A">
        <w:rPr>
          <w:rFonts w:ascii="Times New Roman" w:hAnsi="Times New Roman" w:cs="Times New Roman"/>
        </w:rPr>
        <w:t xml:space="preserve">). </w:t>
      </w:r>
    </w:p>
    <w:p w14:paraId="73C5D50A" w14:textId="4E36DEA6" w:rsidR="0066652A" w:rsidRPr="00B63A0A" w:rsidRDefault="004F06FF" w:rsidP="0066652A">
      <w:pPr>
        <w:spacing w:line="360" w:lineRule="auto"/>
        <w:rPr>
          <w:rFonts w:ascii="Times New Roman" w:hAnsi="Times New Roman" w:cs="Times New Roman"/>
        </w:rPr>
      </w:pPr>
      <w:r w:rsidRPr="00B63A0A">
        <w:rPr>
          <w:rFonts w:ascii="Times New Roman" w:hAnsi="Times New Roman" w:cs="Times New Roman"/>
        </w:rPr>
        <w:t xml:space="preserve">Two </w:t>
      </w:r>
      <w:r w:rsidR="00612A58" w:rsidRPr="00B63A0A">
        <w:rPr>
          <w:rFonts w:ascii="Times New Roman" w:hAnsi="Times New Roman" w:cs="Times New Roman"/>
        </w:rPr>
        <w:t xml:space="preserve">small </w:t>
      </w:r>
      <w:r w:rsidRPr="00B63A0A">
        <w:rPr>
          <w:rFonts w:ascii="Times New Roman" w:hAnsi="Times New Roman" w:cs="Times New Roman"/>
        </w:rPr>
        <w:t xml:space="preserve">ethnographic studies go to the heart of the problem. A study of four secondary schools (Walker, 1998) describes parents' report evenings as "a unique interactional event which creates a  problematic interface between the power bases of home and school, concentrating on the assessment of a (frequently absent) individual." The title of her study, </w:t>
      </w:r>
      <w:r w:rsidRPr="00B63A0A">
        <w:rPr>
          <w:rFonts w:ascii="Times New Roman" w:hAnsi="Times New Roman" w:cs="Times New Roman"/>
          <w:i/>
        </w:rPr>
        <w:t>Meetings without Communication,</w:t>
      </w:r>
      <w:r w:rsidRPr="00B63A0A">
        <w:rPr>
          <w:rFonts w:ascii="Times New Roman" w:hAnsi="Times New Roman" w:cs="Times New Roman"/>
        </w:rPr>
        <w:t xml:space="preserve"> references examples of mistrust, anxiety, and confrontational approaches far from </w:t>
      </w:r>
      <w:r w:rsidR="00AA6E2E" w:rsidRPr="00B63A0A">
        <w:rPr>
          <w:rFonts w:ascii="Times New Roman" w:hAnsi="Times New Roman" w:cs="Times New Roman"/>
        </w:rPr>
        <w:t>the</w:t>
      </w:r>
      <w:r w:rsidRPr="00B63A0A">
        <w:rPr>
          <w:rFonts w:ascii="Times New Roman" w:hAnsi="Times New Roman" w:cs="Times New Roman"/>
        </w:rPr>
        <w:t xml:space="preserve"> notion of partnership, joint enterprise, and commonality of purpose</w:t>
      </w:r>
      <w:r w:rsidR="00AA6E2E" w:rsidRPr="00B63A0A">
        <w:rPr>
          <w:rFonts w:ascii="Times New Roman" w:hAnsi="Times New Roman" w:cs="Times New Roman"/>
        </w:rPr>
        <w:t xml:space="preserve"> schools </w:t>
      </w:r>
      <w:r w:rsidR="00535CAC" w:rsidRPr="00B63A0A">
        <w:rPr>
          <w:rFonts w:ascii="Times New Roman" w:hAnsi="Times New Roman" w:cs="Times New Roman"/>
        </w:rPr>
        <w:t xml:space="preserve">often </w:t>
      </w:r>
      <w:r w:rsidR="00AA6E2E" w:rsidRPr="00B63A0A">
        <w:rPr>
          <w:rFonts w:ascii="Times New Roman" w:hAnsi="Times New Roman" w:cs="Times New Roman"/>
        </w:rPr>
        <w:t>c</w:t>
      </w:r>
      <w:r w:rsidR="00535CAC" w:rsidRPr="00B63A0A">
        <w:rPr>
          <w:rFonts w:ascii="Times New Roman" w:hAnsi="Times New Roman" w:cs="Times New Roman"/>
        </w:rPr>
        <w:t>laim</w:t>
      </w:r>
      <w:r w:rsidRPr="00B63A0A">
        <w:rPr>
          <w:rFonts w:ascii="Times New Roman" w:hAnsi="Times New Roman" w:cs="Times New Roman"/>
        </w:rPr>
        <w:t>.</w:t>
      </w:r>
      <w:r w:rsidR="00612A58" w:rsidRPr="00B63A0A">
        <w:rPr>
          <w:rFonts w:ascii="Times New Roman" w:hAnsi="Times New Roman" w:cs="Times New Roman"/>
        </w:rPr>
        <w:t xml:space="preserve"> </w:t>
      </w:r>
      <w:r w:rsidR="001D4698" w:rsidRPr="00B63A0A">
        <w:rPr>
          <w:rFonts w:ascii="Times New Roman" w:hAnsi="Times New Roman" w:cs="Times New Roman"/>
        </w:rPr>
        <w:t>A</w:t>
      </w:r>
      <w:r w:rsidR="00612A58" w:rsidRPr="00B63A0A">
        <w:rPr>
          <w:rFonts w:ascii="Times New Roman" w:hAnsi="Times New Roman" w:cs="Times New Roman"/>
        </w:rPr>
        <w:t xml:space="preserve"> </w:t>
      </w:r>
      <w:r w:rsidRPr="00B63A0A">
        <w:rPr>
          <w:rFonts w:ascii="Times New Roman" w:hAnsi="Times New Roman" w:cs="Times New Roman"/>
        </w:rPr>
        <w:t xml:space="preserve">dozen years on there has been little progress with home and school irretrievably locked in boundary maintenance issues. For MaClure </w:t>
      </w:r>
      <w:r w:rsidR="00612A58" w:rsidRPr="00B63A0A">
        <w:rPr>
          <w:rFonts w:ascii="Times New Roman" w:hAnsi="Times New Roman" w:cs="Times New Roman"/>
        </w:rPr>
        <w:t>and</w:t>
      </w:r>
      <w:r w:rsidRPr="00B63A0A">
        <w:rPr>
          <w:rFonts w:ascii="Times New Roman" w:hAnsi="Times New Roman" w:cs="Times New Roman"/>
        </w:rPr>
        <w:t xml:space="preserve"> Walker (2010), "The complex negotiations and skirmishes that take place during these encounters testify to their precarious location on the boundary between the two institutions of home and school".</w:t>
      </w:r>
    </w:p>
    <w:p w14:paraId="4EC57E31" w14:textId="394ED9DB" w:rsidR="00AA6E2E" w:rsidRPr="00B63A0A" w:rsidRDefault="004F06FF" w:rsidP="0066652A">
      <w:pPr>
        <w:spacing w:line="360" w:lineRule="auto"/>
        <w:rPr>
          <w:rFonts w:ascii="Times New Roman" w:hAnsi="Times New Roman" w:cs="Times New Roman"/>
          <w:b/>
          <w:bCs/>
          <w:i/>
          <w:iCs/>
        </w:rPr>
      </w:pPr>
      <w:r w:rsidRPr="00B63A0A">
        <w:rPr>
          <w:rFonts w:ascii="Times New Roman" w:hAnsi="Times New Roman" w:cs="Times New Roman"/>
        </w:rPr>
        <w:t xml:space="preserve"> </w:t>
      </w:r>
      <w:r w:rsidR="0066652A" w:rsidRPr="00B63A0A">
        <w:rPr>
          <w:rFonts w:ascii="Times New Roman" w:hAnsi="Times New Roman" w:cs="Times New Roman"/>
          <w:b/>
          <w:bCs/>
          <w:i/>
          <w:iCs/>
        </w:rPr>
        <w:t>3. Towards a model of partnership, involvement, and engagement</w:t>
      </w:r>
    </w:p>
    <w:p w14:paraId="7670DFCE" w14:textId="6DEE9CA4" w:rsidR="0080525F" w:rsidRPr="00B63A0A" w:rsidRDefault="0080525F" w:rsidP="00805CB8">
      <w:pPr>
        <w:spacing w:line="360" w:lineRule="auto"/>
        <w:rPr>
          <w:rFonts w:ascii="Times New Roman" w:hAnsi="Times New Roman" w:cs="Times New Roman"/>
        </w:rPr>
      </w:pPr>
      <w:r w:rsidRPr="00B63A0A">
        <w:rPr>
          <w:rFonts w:ascii="Times New Roman" w:hAnsi="Times New Roman" w:cs="Times New Roman"/>
        </w:rPr>
        <w:t xml:space="preserve">In such cases, </w:t>
      </w:r>
      <w:r w:rsidR="00CA28FE" w:rsidRPr="00B63A0A">
        <w:rPr>
          <w:rFonts w:ascii="Times New Roman" w:hAnsi="Times New Roman" w:cs="Times New Roman"/>
        </w:rPr>
        <w:t xml:space="preserve">the complexity of </w:t>
      </w:r>
      <w:r w:rsidRPr="00B63A0A">
        <w:rPr>
          <w:rFonts w:ascii="Times New Roman" w:hAnsi="Times New Roman" w:cs="Times New Roman"/>
        </w:rPr>
        <w:t>parent partnership and collaboration</w:t>
      </w:r>
      <w:r w:rsidR="0066652A" w:rsidRPr="00B63A0A">
        <w:rPr>
          <w:rFonts w:ascii="Times New Roman" w:hAnsi="Times New Roman" w:cs="Times New Roman"/>
        </w:rPr>
        <w:t xml:space="preserve"> </w:t>
      </w:r>
      <w:r w:rsidR="00271BEF" w:rsidRPr="00B63A0A">
        <w:rPr>
          <w:rFonts w:ascii="Times New Roman" w:hAnsi="Times New Roman" w:cs="Times New Roman"/>
        </w:rPr>
        <w:t>reduce</w:t>
      </w:r>
      <w:r w:rsidR="00CA5F4F" w:rsidRPr="00B63A0A">
        <w:rPr>
          <w:rFonts w:ascii="Times New Roman" w:hAnsi="Times New Roman" w:cs="Times New Roman"/>
        </w:rPr>
        <w:t>s</w:t>
      </w:r>
      <w:r w:rsidR="00271BEF" w:rsidRPr="00B63A0A">
        <w:rPr>
          <w:rFonts w:ascii="Times New Roman" w:hAnsi="Times New Roman" w:cs="Times New Roman"/>
          <w:i/>
          <w:iCs/>
        </w:rPr>
        <w:t xml:space="preserve"> </w:t>
      </w:r>
      <w:r w:rsidR="0066652A" w:rsidRPr="00B63A0A">
        <w:rPr>
          <w:rFonts w:ascii="Times New Roman" w:hAnsi="Times New Roman" w:cs="Times New Roman"/>
        </w:rPr>
        <w:t>to a</w:t>
      </w:r>
      <w:r w:rsidR="00271BEF" w:rsidRPr="00B63A0A">
        <w:rPr>
          <w:rFonts w:ascii="Times New Roman" w:hAnsi="Times New Roman" w:cs="Times New Roman"/>
        </w:rPr>
        <w:t xml:space="preserve"> brief</w:t>
      </w:r>
      <w:r w:rsidR="0066652A" w:rsidRPr="00B63A0A">
        <w:rPr>
          <w:rFonts w:ascii="Times New Roman" w:hAnsi="Times New Roman" w:cs="Times New Roman"/>
        </w:rPr>
        <w:t xml:space="preserve"> annual meeting </w:t>
      </w:r>
      <w:r w:rsidR="00271BEF" w:rsidRPr="00B63A0A">
        <w:rPr>
          <w:rFonts w:ascii="Times New Roman" w:hAnsi="Times New Roman" w:cs="Times New Roman"/>
        </w:rPr>
        <w:t>between teachers and parents, an</w:t>
      </w:r>
      <w:r w:rsidR="0066652A" w:rsidRPr="00B63A0A">
        <w:rPr>
          <w:rFonts w:ascii="Times New Roman" w:hAnsi="Times New Roman" w:cs="Times New Roman"/>
        </w:rPr>
        <w:t xml:space="preserve"> information output system </w:t>
      </w:r>
      <w:r w:rsidR="00CA28FE" w:rsidRPr="00B63A0A">
        <w:rPr>
          <w:rFonts w:ascii="Times New Roman" w:hAnsi="Times New Roman" w:cs="Times New Roman"/>
        </w:rPr>
        <w:t xml:space="preserve">based on limited information </w:t>
      </w:r>
      <w:r w:rsidR="0066652A" w:rsidRPr="00B63A0A">
        <w:rPr>
          <w:rFonts w:ascii="Times New Roman" w:hAnsi="Times New Roman" w:cs="Times New Roman"/>
        </w:rPr>
        <w:t xml:space="preserve">in which the learning relationship between participant actors </w:t>
      </w:r>
      <w:r w:rsidR="00CA28FE" w:rsidRPr="00B63A0A">
        <w:rPr>
          <w:rFonts w:ascii="Times New Roman" w:hAnsi="Times New Roman" w:cs="Times New Roman"/>
        </w:rPr>
        <w:t>has no opportunity to develop.</w:t>
      </w:r>
      <w:r w:rsidR="0066652A" w:rsidRPr="00B63A0A">
        <w:rPr>
          <w:rFonts w:ascii="Times New Roman" w:hAnsi="Times New Roman" w:cs="Times New Roman"/>
        </w:rPr>
        <w:t xml:space="preserve"> What </w:t>
      </w:r>
      <w:r w:rsidR="0066652A" w:rsidRPr="00B63A0A">
        <w:rPr>
          <w:rFonts w:ascii="Times New Roman" w:hAnsi="Times New Roman" w:cs="Times New Roman"/>
        </w:rPr>
        <w:lastRenderedPageBreak/>
        <w:t xml:space="preserve">worked </w:t>
      </w:r>
      <w:r w:rsidR="009628F2" w:rsidRPr="00B63A0A">
        <w:rPr>
          <w:rFonts w:ascii="Times New Roman" w:hAnsi="Times New Roman" w:cs="Times New Roman"/>
        </w:rPr>
        <w:t>well</w:t>
      </w:r>
      <w:r w:rsidR="0066652A" w:rsidRPr="00B63A0A">
        <w:rPr>
          <w:rFonts w:ascii="Times New Roman" w:hAnsi="Times New Roman" w:cs="Times New Roman"/>
        </w:rPr>
        <w:t xml:space="preserve"> in lower schools quickly disassembles in </w:t>
      </w:r>
      <w:r w:rsidR="00271BEF" w:rsidRPr="00B63A0A">
        <w:rPr>
          <w:rFonts w:ascii="Times New Roman" w:hAnsi="Times New Roman" w:cs="Times New Roman"/>
        </w:rPr>
        <w:t xml:space="preserve">the </w:t>
      </w:r>
      <w:r w:rsidR="0066652A" w:rsidRPr="00B63A0A">
        <w:rPr>
          <w:rFonts w:ascii="Times New Roman" w:hAnsi="Times New Roman" w:cs="Times New Roman"/>
        </w:rPr>
        <w:t>larger more complicated secondary school</w:t>
      </w:r>
      <w:r w:rsidR="00271BEF" w:rsidRPr="00B63A0A">
        <w:rPr>
          <w:rFonts w:ascii="Times New Roman" w:hAnsi="Times New Roman" w:cs="Times New Roman"/>
        </w:rPr>
        <w:t xml:space="preserve"> where a student might have ten or more teachers</w:t>
      </w:r>
      <w:r w:rsidR="0066652A" w:rsidRPr="00B63A0A">
        <w:rPr>
          <w:rFonts w:ascii="Times New Roman" w:hAnsi="Times New Roman" w:cs="Times New Roman"/>
        </w:rPr>
        <w:t>.</w:t>
      </w:r>
    </w:p>
    <w:p w14:paraId="694C941D" w14:textId="6D6BF432" w:rsidR="004F06FF" w:rsidRPr="00B63A0A" w:rsidRDefault="0071302A" w:rsidP="00805CB8">
      <w:pPr>
        <w:spacing w:line="360" w:lineRule="auto"/>
        <w:rPr>
          <w:rFonts w:ascii="Times New Roman" w:hAnsi="Times New Roman" w:cs="Times New Roman"/>
        </w:rPr>
      </w:pPr>
      <w:r w:rsidRPr="00B63A0A">
        <w:rPr>
          <w:rFonts w:ascii="Times New Roman" w:hAnsi="Times New Roman" w:cs="Times New Roman"/>
        </w:rPr>
        <w:t xml:space="preserve">In this context, </w:t>
      </w:r>
      <w:r w:rsidR="004F06FF" w:rsidRPr="00B63A0A">
        <w:rPr>
          <w:rFonts w:ascii="Times New Roman" w:hAnsi="Times New Roman" w:cs="Times New Roman"/>
        </w:rPr>
        <w:t xml:space="preserve">Goodall and </w:t>
      </w:r>
      <w:proofErr w:type="spellStart"/>
      <w:r w:rsidR="004F06FF" w:rsidRPr="00B63A0A">
        <w:rPr>
          <w:rFonts w:ascii="Times New Roman" w:hAnsi="Times New Roman" w:cs="Times New Roman"/>
        </w:rPr>
        <w:t>Vorhaus</w:t>
      </w:r>
      <w:proofErr w:type="spellEnd"/>
      <w:r w:rsidR="004F06FF" w:rsidRPr="00B63A0A">
        <w:rPr>
          <w:rFonts w:ascii="Times New Roman" w:hAnsi="Times New Roman" w:cs="Times New Roman"/>
        </w:rPr>
        <w:t xml:space="preserve"> (2011: 20) affirm the need to rebalance the agentic role of home, school, and child within the learning process, while Torre and Murphy (2016: 205) reject the "categories of parental involvement that have defined school-parent relationships (e.g., Epstein, 1996)". They note, "For the past century, the scaffolding for school-parent connections has been constructed from an ideology based on the principles of hierarchy, bureaucracy, and institutionalism</w:t>
      </w:r>
      <w:r w:rsidR="00C47270" w:rsidRPr="00B63A0A">
        <w:rPr>
          <w:rFonts w:ascii="Times New Roman" w:hAnsi="Times New Roman" w:cs="Times New Roman"/>
        </w:rPr>
        <w:t>,</w:t>
      </w:r>
      <w:r w:rsidR="004F06FF" w:rsidRPr="00B63A0A">
        <w:rPr>
          <w:rFonts w:ascii="Times New Roman" w:hAnsi="Times New Roman" w:cs="Times New Roman"/>
        </w:rPr>
        <w:t xml:space="preserve"> as opposed to strong family and community relationships (Murphy, 2005)". Torre and Murphy (2</w:t>
      </w:r>
      <w:r w:rsidRPr="00B63A0A">
        <w:rPr>
          <w:rFonts w:ascii="Times New Roman" w:hAnsi="Times New Roman" w:cs="Times New Roman"/>
        </w:rPr>
        <w:t>0</w:t>
      </w:r>
      <w:r w:rsidR="004F06FF" w:rsidRPr="00B63A0A">
        <w:rPr>
          <w:rFonts w:ascii="Times New Roman" w:hAnsi="Times New Roman" w:cs="Times New Roman"/>
        </w:rPr>
        <w:t>16</w:t>
      </w:r>
      <w:r w:rsidR="00C47270" w:rsidRPr="00B63A0A">
        <w:rPr>
          <w:rFonts w:ascii="Times New Roman" w:hAnsi="Times New Roman" w:cs="Times New Roman"/>
        </w:rPr>
        <w:t>, p.</w:t>
      </w:r>
      <w:r w:rsidR="004F06FF" w:rsidRPr="00B63A0A">
        <w:rPr>
          <w:rFonts w:ascii="Times New Roman" w:hAnsi="Times New Roman" w:cs="Times New Roman"/>
        </w:rPr>
        <w:t xml:space="preserve"> 217) call for "a community of engagement", one with "shared values of trust and respect, authentic membership, collective workload</w:t>
      </w:r>
      <w:r w:rsidR="00FA513B" w:rsidRPr="00B63A0A">
        <w:rPr>
          <w:rFonts w:ascii="Times New Roman" w:hAnsi="Times New Roman" w:cs="Times New Roman"/>
        </w:rPr>
        <w:t>,</w:t>
      </w:r>
      <w:r w:rsidR="004F06FF" w:rsidRPr="00B63A0A">
        <w:rPr>
          <w:rFonts w:ascii="Times New Roman" w:hAnsi="Times New Roman" w:cs="Times New Roman"/>
        </w:rPr>
        <w:t xml:space="preserve"> and vision". Palai</w:t>
      </w:r>
      <w:r w:rsidR="00231D37" w:rsidRPr="00B63A0A">
        <w:rPr>
          <w:rFonts w:ascii="Times New Roman" w:hAnsi="Times New Roman" w:cs="Times New Roman"/>
        </w:rPr>
        <w:t>o</w:t>
      </w:r>
      <w:r w:rsidR="004F06FF" w:rsidRPr="00B63A0A">
        <w:rPr>
          <w:rFonts w:ascii="Times New Roman" w:hAnsi="Times New Roman" w:cs="Times New Roman"/>
        </w:rPr>
        <w:t>logou and Male (2017) suggest an  "empowerment paradigm of partnership" one based on ecological principles. Like Torre and Murphy (2016), the</w:t>
      </w:r>
      <w:r w:rsidR="00F22843" w:rsidRPr="00B63A0A">
        <w:rPr>
          <w:rFonts w:ascii="Times New Roman" w:hAnsi="Times New Roman" w:cs="Times New Roman"/>
        </w:rPr>
        <w:t xml:space="preserve">ir </w:t>
      </w:r>
      <w:r w:rsidR="00FA513B" w:rsidRPr="00B63A0A">
        <w:rPr>
          <w:rFonts w:ascii="Times New Roman" w:hAnsi="Times New Roman" w:cs="Times New Roman"/>
        </w:rPr>
        <w:t xml:space="preserve">critical </w:t>
      </w:r>
      <w:r w:rsidR="004F06FF" w:rsidRPr="00B63A0A">
        <w:rPr>
          <w:rFonts w:ascii="Times New Roman" w:hAnsi="Times New Roman" w:cs="Times New Roman"/>
        </w:rPr>
        <w:t>analys</w:t>
      </w:r>
      <w:r w:rsidR="00F22843" w:rsidRPr="00B63A0A">
        <w:rPr>
          <w:rFonts w:ascii="Times New Roman" w:hAnsi="Times New Roman" w:cs="Times New Roman"/>
        </w:rPr>
        <w:t>is of</w:t>
      </w:r>
      <w:r w:rsidR="004F06FF" w:rsidRPr="00B63A0A">
        <w:rPr>
          <w:rFonts w:ascii="Times New Roman" w:hAnsi="Times New Roman" w:cs="Times New Roman"/>
        </w:rPr>
        <w:t xml:space="preserve"> previous models provide</w:t>
      </w:r>
      <w:r w:rsidR="00F22843" w:rsidRPr="00B63A0A">
        <w:rPr>
          <w:rFonts w:ascii="Times New Roman" w:hAnsi="Times New Roman" w:cs="Times New Roman"/>
        </w:rPr>
        <w:t>s</w:t>
      </w:r>
      <w:r w:rsidR="004F06FF" w:rsidRPr="00B63A0A">
        <w:rPr>
          <w:rFonts w:ascii="Times New Roman" w:hAnsi="Times New Roman" w:cs="Times New Roman"/>
        </w:rPr>
        <w:t xml:space="preserve"> a laudable list of components</w:t>
      </w:r>
      <w:r w:rsidR="00F22843" w:rsidRPr="00B63A0A">
        <w:rPr>
          <w:rFonts w:ascii="Times New Roman" w:hAnsi="Times New Roman" w:cs="Times New Roman"/>
        </w:rPr>
        <w:t>,</w:t>
      </w:r>
      <w:r w:rsidR="004F06FF" w:rsidRPr="00B63A0A">
        <w:rPr>
          <w:rFonts w:ascii="Times New Roman" w:hAnsi="Times New Roman" w:cs="Times New Roman"/>
        </w:rPr>
        <w:t xml:space="preserve"> </w:t>
      </w:r>
      <w:r w:rsidR="00F22843" w:rsidRPr="00B63A0A">
        <w:rPr>
          <w:rFonts w:ascii="Times New Roman" w:hAnsi="Times New Roman" w:cs="Times New Roman"/>
        </w:rPr>
        <w:t>b</w:t>
      </w:r>
      <w:r w:rsidR="004F06FF" w:rsidRPr="00B63A0A">
        <w:rPr>
          <w:rFonts w:ascii="Times New Roman" w:hAnsi="Times New Roman" w:cs="Times New Roman"/>
        </w:rPr>
        <w:t>ut without a working alternative</w:t>
      </w:r>
      <w:r w:rsidR="005D35EE" w:rsidRPr="00B63A0A">
        <w:rPr>
          <w:rFonts w:ascii="Times New Roman" w:hAnsi="Times New Roman" w:cs="Times New Roman"/>
        </w:rPr>
        <w:t>,</w:t>
      </w:r>
      <w:r w:rsidRPr="00B63A0A">
        <w:rPr>
          <w:rFonts w:ascii="Times New Roman" w:hAnsi="Times New Roman" w:cs="Times New Roman"/>
        </w:rPr>
        <w:t xml:space="preserve"> </w:t>
      </w:r>
      <w:r w:rsidR="00C47270" w:rsidRPr="00B63A0A">
        <w:rPr>
          <w:rFonts w:ascii="Times New Roman" w:hAnsi="Times New Roman" w:cs="Times New Roman"/>
        </w:rPr>
        <w:t xml:space="preserve">issues of </w:t>
      </w:r>
      <w:r w:rsidR="004F06FF" w:rsidRPr="00B63A0A">
        <w:rPr>
          <w:rFonts w:ascii="Times New Roman" w:hAnsi="Times New Roman" w:cs="Times New Roman"/>
        </w:rPr>
        <w:t xml:space="preserve">implementation </w:t>
      </w:r>
      <w:r w:rsidR="00C47270" w:rsidRPr="00B63A0A">
        <w:rPr>
          <w:rFonts w:ascii="Times New Roman" w:hAnsi="Times New Roman" w:cs="Times New Roman"/>
        </w:rPr>
        <w:t>lack a working template</w:t>
      </w:r>
      <w:r w:rsidR="004F06FF" w:rsidRPr="00B63A0A">
        <w:rPr>
          <w:rFonts w:ascii="Times New Roman" w:hAnsi="Times New Roman" w:cs="Times New Roman"/>
        </w:rPr>
        <w:t>.</w:t>
      </w:r>
    </w:p>
    <w:p w14:paraId="6F4935F1" w14:textId="2CBD796E" w:rsidR="00176389" w:rsidRPr="00B63A0A" w:rsidRDefault="00385AAB" w:rsidP="0098185A">
      <w:pPr>
        <w:spacing w:line="360" w:lineRule="auto"/>
        <w:rPr>
          <w:rFonts w:ascii="Times New Roman" w:hAnsi="Times New Roman" w:cs="Times New Roman"/>
        </w:rPr>
      </w:pPr>
      <w:r w:rsidRPr="00B63A0A">
        <w:rPr>
          <w:rFonts w:ascii="Times New Roman" w:hAnsi="Times New Roman" w:cs="Times New Roman"/>
        </w:rPr>
        <w:t>Three immediate</w:t>
      </w:r>
      <w:r w:rsidR="008C6D20" w:rsidRPr="00B63A0A">
        <w:rPr>
          <w:rFonts w:ascii="Times New Roman" w:hAnsi="Times New Roman" w:cs="Times New Roman"/>
        </w:rPr>
        <w:t xml:space="preserve"> </w:t>
      </w:r>
      <w:r w:rsidR="003259E5" w:rsidRPr="00B63A0A">
        <w:rPr>
          <w:rFonts w:ascii="Times New Roman" w:hAnsi="Times New Roman" w:cs="Times New Roman"/>
        </w:rPr>
        <w:t>organisational challenges emanat</w:t>
      </w:r>
      <w:r w:rsidR="00CA5F4F" w:rsidRPr="00B63A0A">
        <w:rPr>
          <w:rFonts w:ascii="Times New Roman" w:hAnsi="Times New Roman" w:cs="Times New Roman"/>
        </w:rPr>
        <w:t>e</w:t>
      </w:r>
      <w:r w:rsidR="003259E5" w:rsidRPr="00B63A0A">
        <w:rPr>
          <w:rFonts w:ascii="Times New Roman" w:hAnsi="Times New Roman" w:cs="Times New Roman"/>
        </w:rPr>
        <w:t xml:space="preserve"> from the literature. The first concerns the same-age model and </w:t>
      </w:r>
      <w:r w:rsidR="00CA5F4F" w:rsidRPr="00B63A0A">
        <w:rPr>
          <w:rFonts w:ascii="Times New Roman" w:hAnsi="Times New Roman" w:cs="Times New Roman"/>
        </w:rPr>
        <w:t>an intransigent</w:t>
      </w:r>
      <w:r w:rsidR="003259E5" w:rsidRPr="00B63A0A">
        <w:rPr>
          <w:rFonts w:ascii="Times New Roman" w:hAnsi="Times New Roman" w:cs="Times New Roman"/>
        </w:rPr>
        <w:t xml:space="preserve"> mindset regarding how schools operate and what </w:t>
      </w:r>
      <w:r w:rsidR="00CA5F4F" w:rsidRPr="00B63A0A">
        <w:rPr>
          <w:rFonts w:ascii="Times New Roman" w:hAnsi="Times New Roman" w:cs="Times New Roman"/>
        </w:rPr>
        <w:t>might be</w:t>
      </w:r>
      <w:r w:rsidR="001D7AEA" w:rsidRPr="00B63A0A">
        <w:rPr>
          <w:rFonts w:ascii="Times New Roman" w:hAnsi="Times New Roman" w:cs="Times New Roman"/>
        </w:rPr>
        <w:t xml:space="preserve"> expected</w:t>
      </w:r>
      <w:r w:rsidR="003259E5" w:rsidRPr="00B63A0A">
        <w:rPr>
          <w:rFonts w:ascii="Times New Roman" w:hAnsi="Times New Roman" w:cs="Times New Roman"/>
        </w:rPr>
        <w:t xml:space="preserve"> of them. The second </w:t>
      </w:r>
      <w:r w:rsidR="008C6D20" w:rsidRPr="00B63A0A">
        <w:rPr>
          <w:rFonts w:ascii="Times New Roman" w:hAnsi="Times New Roman" w:cs="Times New Roman"/>
        </w:rPr>
        <w:t xml:space="preserve">is </w:t>
      </w:r>
      <w:r w:rsidR="00CA5F4F" w:rsidRPr="00B63A0A">
        <w:rPr>
          <w:rFonts w:ascii="Times New Roman" w:hAnsi="Times New Roman" w:cs="Times New Roman"/>
        </w:rPr>
        <w:t>a</w:t>
      </w:r>
      <w:r w:rsidR="00F22843" w:rsidRPr="00B63A0A">
        <w:rPr>
          <w:rFonts w:ascii="Times New Roman" w:hAnsi="Times New Roman" w:cs="Times New Roman"/>
        </w:rPr>
        <w:t xml:space="preserve"> failure to explore alternative </w:t>
      </w:r>
      <w:r w:rsidR="00CA5F4F" w:rsidRPr="00B63A0A">
        <w:rPr>
          <w:rFonts w:ascii="Times New Roman" w:hAnsi="Times New Roman" w:cs="Times New Roman"/>
        </w:rPr>
        <w:t xml:space="preserve">multi-age </w:t>
      </w:r>
      <w:r w:rsidR="00F22843" w:rsidRPr="00B63A0A">
        <w:rPr>
          <w:rFonts w:ascii="Times New Roman" w:hAnsi="Times New Roman" w:cs="Times New Roman"/>
        </w:rPr>
        <w:t>templates t</w:t>
      </w:r>
      <w:r w:rsidR="00CA5F4F" w:rsidRPr="00B63A0A">
        <w:rPr>
          <w:rFonts w:ascii="Times New Roman" w:hAnsi="Times New Roman" w:cs="Times New Roman"/>
        </w:rPr>
        <w:t>hat might lead to</w:t>
      </w:r>
      <w:r w:rsidR="00F22843" w:rsidRPr="00B63A0A">
        <w:rPr>
          <w:rFonts w:ascii="Times New Roman" w:hAnsi="Times New Roman" w:cs="Times New Roman"/>
        </w:rPr>
        <w:t xml:space="preserve"> </w:t>
      </w:r>
      <w:r w:rsidR="008C6D20" w:rsidRPr="00B63A0A">
        <w:rPr>
          <w:rFonts w:ascii="Times New Roman" w:hAnsi="Times New Roman" w:cs="Times New Roman"/>
        </w:rPr>
        <w:t>deconstruction and systemic renewal</w:t>
      </w:r>
      <w:r w:rsidR="00CA5F4F" w:rsidRPr="00B63A0A">
        <w:rPr>
          <w:rFonts w:ascii="Times New Roman" w:hAnsi="Times New Roman" w:cs="Times New Roman"/>
        </w:rPr>
        <w:t xml:space="preserve"> (reformational change)</w:t>
      </w:r>
      <w:r w:rsidR="0098185A" w:rsidRPr="00B63A0A">
        <w:rPr>
          <w:rFonts w:ascii="Times New Roman" w:hAnsi="Times New Roman" w:cs="Times New Roman"/>
        </w:rPr>
        <w:t>. Th</w:t>
      </w:r>
      <w:r w:rsidR="00F22843" w:rsidRPr="00B63A0A">
        <w:rPr>
          <w:rFonts w:ascii="Times New Roman" w:hAnsi="Times New Roman" w:cs="Times New Roman"/>
        </w:rPr>
        <w:t>e consequence is</w:t>
      </w:r>
      <w:r w:rsidR="0098185A" w:rsidRPr="00B63A0A">
        <w:rPr>
          <w:rFonts w:ascii="Times New Roman" w:hAnsi="Times New Roman" w:cs="Times New Roman"/>
        </w:rPr>
        <w:t xml:space="preserve"> </w:t>
      </w:r>
      <w:r w:rsidR="00854CC0" w:rsidRPr="00B63A0A">
        <w:rPr>
          <w:rFonts w:ascii="Times New Roman" w:hAnsi="Times New Roman" w:cs="Times New Roman"/>
        </w:rPr>
        <w:t>tasking schools</w:t>
      </w:r>
      <w:r w:rsidR="0098185A" w:rsidRPr="00B63A0A">
        <w:rPr>
          <w:rFonts w:ascii="Times New Roman" w:hAnsi="Times New Roman" w:cs="Times New Roman"/>
        </w:rPr>
        <w:t xml:space="preserve"> </w:t>
      </w:r>
      <w:r w:rsidR="00854CC0" w:rsidRPr="00B63A0A">
        <w:rPr>
          <w:rFonts w:ascii="Times New Roman" w:hAnsi="Times New Roman" w:cs="Times New Roman"/>
        </w:rPr>
        <w:t xml:space="preserve">to bolt-on </w:t>
      </w:r>
      <w:r w:rsidR="008C6D20" w:rsidRPr="00B63A0A">
        <w:rPr>
          <w:rFonts w:ascii="Times New Roman" w:hAnsi="Times New Roman" w:cs="Times New Roman"/>
        </w:rPr>
        <w:t xml:space="preserve">tick-box lists of </w:t>
      </w:r>
      <w:r w:rsidR="003259E5" w:rsidRPr="00B63A0A">
        <w:rPr>
          <w:rFonts w:ascii="Times New Roman" w:hAnsi="Times New Roman" w:cs="Times New Roman"/>
        </w:rPr>
        <w:t xml:space="preserve">reductional elements </w:t>
      </w:r>
      <w:r w:rsidR="0086724A" w:rsidRPr="00B63A0A">
        <w:rPr>
          <w:rFonts w:ascii="Times New Roman" w:hAnsi="Times New Roman" w:cs="Times New Roman"/>
        </w:rPr>
        <w:t xml:space="preserve">to their existing </w:t>
      </w:r>
      <w:r w:rsidR="00854CC0" w:rsidRPr="00B63A0A">
        <w:rPr>
          <w:rFonts w:ascii="Times New Roman" w:hAnsi="Times New Roman" w:cs="Times New Roman"/>
        </w:rPr>
        <w:t>organisational</w:t>
      </w:r>
      <w:r w:rsidR="0086724A" w:rsidRPr="00B63A0A">
        <w:rPr>
          <w:rFonts w:ascii="Times New Roman" w:hAnsi="Times New Roman" w:cs="Times New Roman"/>
        </w:rPr>
        <w:t xml:space="preserve"> platform </w:t>
      </w:r>
      <w:r w:rsidR="003259E5" w:rsidRPr="00B63A0A">
        <w:rPr>
          <w:rFonts w:ascii="Times New Roman" w:hAnsi="Times New Roman" w:cs="Times New Roman"/>
        </w:rPr>
        <w:t>rather than to think in systems</w:t>
      </w:r>
      <w:r w:rsidR="00854CC0" w:rsidRPr="00B63A0A">
        <w:rPr>
          <w:rFonts w:ascii="Times New Roman" w:hAnsi="Times New Roman" w:cs="Times New Roman"/>
        </w:rPr>
        <w:t xml:space="preserve">, presenting lists of </w:t>
      </w:r>
      <w:proofErr w:type="gramStart"/>
      <w:r w:rsidR="00854CC0" w:rsidRPr="00B63A0A">
        <w:rPr>
          <w:rFonts w:ascii="Times New Roman" w:hAnsi="Times New Roman" w:cs="Times New Roman"/>
        </w:rPr>
        <w:t>desirable</w:t>
      </w:r>
      <w:proofErr w:type="gramEnd"/>
      <w:r w:rsidR="00854CC0" w:rsidRPr="00B63A0A">
        <w:rPr>
          <w:rFonts w:ascii="Times New Roman" w:hAnsi="Times New Roman" w:cs="Times New Roman"/>
        </w:rPr>
        <w:t xml:space="preserve"> home-school features as operational “models”</w:t>
      </w:r>
      <w:r w:rsidR="003259E5" w:rsidRPr="00B63A0A">
        <w:rPr>
          <w:rFonts w:ascii="Times New Roman" w:hAnsi="Times New Roman" w:cs="Times New Roman"/>
        </w:rPr>
        <w:t>. A third is the confusion caused by separating parent partnership (PP), parental engagement (PE) and parental involvement (PI)</w:t>
      </w:r>
      <w:r w:rsidR="001D7AEA" w:rsidRPr="00B63A0A">
        <w:rPr>
          <w:rFonts w:ascii="Times New Roman" w:hAnsi="Times New Roman" w:cs="Times New Roman"/>
        </w:rPr>
        <w:t xml:space="preserve"> analysed by </w:t>
      </w:r>
      <w:r w:rsidR="003259E5" w:rsidRPr="00B63A0A">
        <w:rPr>
          <w:rFonts w:ascii="Times New Roman" w:hAnsi="Times New Roman" w:cs="Times New Roman"/>
        </w:rPr>
        <w:t xml:space="preserve"> Goodall</w:t>
      </w:r>
      <w:r w:rsidR="00115026" w:rsidRPr="00B63A0A">
        <w:rPr>
          <w:rFonts w:ascii="Times New Roman" w:hAnsi="Times New Roman" w:cs="Times New Roman"/>
        </w:rPr>
        <w:t xml:space="preserve"> </w:t>
      </w:r>
      <w:r w:rsidR="001D7AEA" w:rsidRPr="00B63A0A">
        <w:rPr>
          <w:rFonts w:ascii="Times New Roman" w:hAnsi="Times New Roman" w:cs="Times New Roman"/>
        </w:rPr>
        <w:t>(</w:t>
      </w:r>
      <w:r w:rsidR="00115026" w:rsidRPr="00B63A0A">
        <w:rPr>
          <w:rFonts w:ascii="Times New Roman" w:hAnsi="Times New Roman" w:cs="Times New Roman"/>
        </w:rPr>
        <w:t>2017, p. 139</w:t>
      </w:r>
      <w:r w:rsidR="0098185A" w:rsidRPr="00B63A0A">
        <w:rPr>
          <w:rFonts w:ascii="Times New Roman" w:hAnsi="Times New Roman" w:cs="Times New Roman"/>
        </w:rPr>
        <w:t>)</w:t>
      </w:r>
      <w:r w:rsidR="00115026" w:rsidRPr="00B63A0A">
        <w:rPr>
          <w:rFonts w:ascii="Times New Roman" w:hAnsi="Times New Roman" w:cs="Times New Roman"/>
        </w:rPr>
        <w:t>.</w:t>
      </w:r>
      <w:r w:rsidR="00854CC0" w:rsidRPr="00B63A0A">
        <w:rPr>
          <w:rFonts w:ascii="Times New Roman" w:hAnsi="Times New Roman" w:cs="Times New Roman"/>
        </w:rPr>
        <w:t xml:space="preserve"> The last is to </w:t>
      </w:r>
    </w:p>
    <w:p w14:paraId="23C2692A" w14:textId="65208BB6" w:rsidR="004F06FF" w:rsidRPr="00B63A0A" w:rsidRDefault="0098185A" w:rsidP="00805CB8">
      <w:pPr>
        <w:spacing w:line="360" w:lineRule="auto"/>
        <w:rPr>
          <w:rFonts w:ascii="Times New Roman" w:hAnsi="Times New Roman" w:cs="Times New Roman"/>
        </w:rPr>
      </w:pPr>
      <w:r w:rsidRPr="00B63A0A">
        <w:rPr>
          <w:rFonts w:ascii="Times New Roman" w:hAnsi="Times New Roman" w:cs="Times New Roman"/>
        </w:rPr>
        <w:t>I</w:t>
      </w:r>
      <w:r w:rsidR="004F06FF" w:rsidRPr="00B63A0A">
        <w:rPr>
          <w:rFonts w:ascii="Times New Roman" w:hAnsi="Times New Roman" w:cs="Times New Roman"/>
        </w:rPr>
        <w:t xml:space="preserve">n her </w:t>
      </w:r>
      <w:r w:rsidRPr="00B63A0A">
        <w:rPr>
          <w:rFonts w:ascii="Times New Roman" w:hAnsi="Times New Roman" w:cs="Times New Roman"/>
        </w:rPr>
        <w:t xml:space="preserve">own </w:t>
      </w:r>
      <w:r w:rsidR="004F06FF" w:rsidRPr="00B63A0A">
        <w:rPr>
          <w:rFonts w:ascii="Times New Roman" w:hAnsi="Times New Roman" w:cs="Times New Roman"/>
        </w:rPr>
        <w:t>reflective summary, Goodall (2019) argues that progress has stalled around the discourse of change, le</w:t>
      </w:r>
      <w:r w:rsidR="00A412C5" w:rsidRPr="00B63A0A">
        <w:rPr>
          <w:rFonts w:ascii="Times New Roman" w:hAnsi="Times New Roman" w:cs="Times New Roman"/>
        </w:rPr>
        <w:t xml:space="preserve">aving key </w:t>
      </w:r>
      <w:r w:rsidR="004F06FF" w:rsidRPr="00B63A0A">
        <w:rPr>
          <w:rFonts w:ascii="Times New Roman" w:hAnsi="Times New Roman" w:cs="Times New Roman"/>
        </w:rPr>
        <w:t xml:space="preserve">questions unanswered. For Goodall (2018 and 2019), the challenge to school leaders is to find a means of </w:t>
      </w:r>
      <w:r w:rsidR="001D7AEA" w:rsidRPr="00B63A0A">
        <w:rPr>
          <w:rFonts w:ascii="Times New Roman" w:hAnsi="Times New Roman" w:cs="Times New Roman"/>
        </w:rPr>
        <w:t>collaborating</w:t>
      </w:r>
      <w:r w:rsidR="004F06FF" w:rsidRPr="00B63A0A">
        <w:rPr>
          <w:rFonts w:ascii="Times New Roman" w:hAnsi="Times New Roman" w:cs="Times New Roman"/>
        </w:rPr>
        <w:t xml:space="preserve"> with parents and especially those whose children are at risk of underachievement. Goodall (2019) poses a provocative and unanswered question, "How can we support parents to engage with learning – and others to engage with parents – in ways that challenge, if not dismantle systemic inequalities?" </w:t>
      </w:r>
      <w:r w:rsidR="001B060F" w:rsidRPr="00B63A0A">
        <w:rPr>
          <w:rFonts w:ascii="Times New Roman" w:hAnsi="Times New Roman" w:cs="Times New Roman"/>
        </w:rPr>
        <w:t>Such a question deserves reflective analysis.</w:t>
      </w:r>
    </w:p>
    <w:p w14:paraId="2A4E638D" w14:textId="1BB82045" w:rsidR="001B060F" w:rsidRPr="00B63A0A" w:rsidRDefault="00D77248" w:rsidP="00E17C97">
      <w:pPr>
        <w:spacing w:line="360" w:lineRule="auto"/>
        <w:rPr>
          <w:rFonts w:ascii="Times New Roman" w:hAnsi="Times New Roman" w:cs="Times New Roman"/>
          <w:b/>
          <w:bCs/>
          <w:sz w:val="28"/>
          <w:szCs w:val="28"/>
        </w:rPr>
      </w:pPr>
      <w:r w:rsidRPr="00B63A0A">
        <w:rPr>
          <w:rFonts w:ascii="Times New Roman" w:hAnsi="Times New Roman" w:cs="Times New Roman"/>
          <w:b/>
          <w:bCs/>
          <w:sz w:val="28"/>
          <w:szCs w:val="28"/>
        </w:rPr>
        <w:t xml:space="preserve">A systemic </w:t>
      </w:r>
      <w:r w:rsidR="00AF67E6" w:rsidRPr="00B63A0A">
        <w:rPr>
          <w:rFonts w:ascii="Times New Roman" w:hAnsi="Times New Roman" w:cs="Times New Roman"/>
          <w:b/>
          <w:bCs/>
          <w:sz w:val="28"/>
          <w:szCs w:val="28"/>
        </w:rPr>
        <w:t>analysis</w:t>
      </w:r>
      <w:r w:rsidRPr="00B63A0A">
        <w:rPr>
          <w:rFonts w:ascii="Times New Roman" w:hAnsi="Times New Roman" w:cs="Times New Roman"/>
          <w:b/>
          <w:bCs/>
          <w:sz w:val="28"/>
          <w:szCs w:val="28"/>
        </w:rPr>
        <w:t xml:space="preserve"> </w:t>
      </w:r>
      <w:r w:rsidR="00AA380B" w:rsidRPr="00B63A0A">
        <w:rPr>
          <w:rFonts w:ascii="Times New Roman" w:hAnsi="Times New Roman" w:cs="Times New Roman"/>
          <w:b/>
          <w:bCs/>
          <w:sz w:val="28"/>
          <w:szCs w:val="28"/>
        </w:rPr>
        <w:t>of organisational change</w:t>
      </w:r>
      <w:r w:rsidRPr="00B63A0A">
        <w:rPr>
          <w:rFonts w:ascii="Times New Roman" w:hAnsi="Times New Roman" w:cs="Times New Roman"/>
          <w:b/>
          <w:bCs/>
          <w:sz w:val="28"/>
          <w:szCs w:val="28"/>
        </w:rPr>
        <w:t xml:space="preserve"> in schools</w:t>
      </w:r>
    </w:p>
    <w:p w14:paraId="334E560C" w14:textId="52933947" w:rsidR="007052AC" w:rsidRPr="00B63A0A" w:rsidRDefault="00F6208C" w:rsidP="00F6208C">
      <w:pPr>
        <w:spacing w:line="360" w:lineRule="auto"/>
        <w:rPr>
          <w:rFonts w:ascii="Times New Roman" w:hAnsi="Times New Roman" w:cs="Times New Roman"/>
        </w:rPr>
      </w:pPr>
      <w:r w:rsidRPr="00B63A0A">
        <w:rPr>
          <w:rFonts w:ascii="Times New Roman" w:hAnsi="Times New Roman" w:cs="Times New Roman"/>
        </w:rPr>
        <w:t xml:space="preserve">Based on the literature, home-school collaboration comprises an ongoing conversation between participating actors (school staff, students, and parents), one that supports and promotes the processes of individual learning and organisational learning needed to evolve a school’s social and operative structure. The challenge is to develop a form of organisation that enables the development of collaborative learning relationships </w:t>
      </w:r>
      <w:r w:rsidR="004A36CB" w:rsidRPr="00B63A0A">
        <w:rPr>
          <w:rFonts w:ascii="Times New Roman" w:hAnsi="Times New Roman" w:cs="Times New Roman"/>
        </w:rPr>
        <w:t xml:space="preserve">(home-school partnership) </w:t>
      </w:r>
      <w:r w:rsidRPr="00B63A0A">
        <w:rPr>
          <w:rFonts w:ascii="Times New Roman" w:hAnsi="Times New Roman" w:cs="Times New Roman"/>
        </w:rPr>
        <w:t xml:space="preserve">involving a multiplicity of participating actors, all of whom have information to share, all of whom deserve to be listened to, and </w:t>
      </w:r>
      <w:r w:rsidRPr="00B63A0A">
        <w:rPr>
          <w:rFonts w:ascii="Times New Roman" w:hAnsi="Times New Roman" w:cs="Times New Roman"/>
        </w:rPr>
        <w:lastRenderedPageBreak/>
        <w:t xml:space="preserve">all of whom inform the relational architecture needed for individual and organisational learning. </w:t>
      </w:r>
      <w:r w:rsidR="007052AC" w:rsidRPr="00B63A0A">
        <w:rPr>
          <w:rFonts w:ascii="Times New Roman" w:hAnsi="Times New Roman" w:cs="Times New Roman"/>
        </w:rPr>
        <w:t xml:space="preserve">This is where the modelling ideas </w:t>
      </w:r>
      <w:r w:rsidR="004A36CB" w:rsidRPr="00B63A0A">
        <w:rPr>
          <w:rFonts w:ascii="Times New Roman" w:hAnsi="Times New Roman" w:cs="Times New Roman"/>
        </w:rPr>
        <w:t xml:space="preserve">described in the literature </w:t>
      </w:r>
      <w:r w:rsidR="007052AC" w:rsidRPr="00B63A0A">
        <w:rPr>
          <w:rFonts w:ascii="Times New Roman" w:hAnsi="Times New Roman" w:cs="Times New Roman"/>
        </w:rPr>
        <w:t xml:space="preserve">fail to deliver </w:t>
      </w:r>
      <w:r w:rsidR="004A36CB" w:rsidRPr="00B63A0A">
        <w:rPr>
          <w:rFonts w:ascii="Times New Roman" w:hAnsi="Times New Roman" w:cs="Times New Roman"/>
        </w:rPr>
        <w:t xml:space="preserve">complete </w:t>
      </w:r>
      <w:r w:rsidR="007052AC" w:rsidRPr="00B63A0A">
        <w:rPr>
          <w:rFonts w:ascii="Times New Roman" w:hAnsi="Times New Roman" w:cs="Times New Roman"/>
        </w:rPr>
        <w:t xml:space="preserve">answers. </w:t>
      </w:r>
    </w:p>
    <w:p w14:paraId="703B38BF" w14:textId="7D378E0E" w:rsidR="001946F9" w:rsidRPr="00B63A0A" w:rsidRDefault="00AA380B" w:rsidP="004D6566">
      <w:pPr>
        <w:spacing w:line="360" w:lineRule="auto"/>
        <w:rPr>
          <w:rFonts w:ascii="Times New Roman" w:hAnsi="Times New Roman" w:cs="Times New Roman"/>
        </w:rPr>
      </w:pPr>
      <w:r w:rsidRPr="00B63A0A">
        <w:rPr>
          <w:rFonts w:ascii="Times New Roman" w:hAnsi="Times New Roman" w:cs="Times New Roman"/>
        </w:rPr>
        <w:t xml:space="preserve">From inside the same-age secondary school, all appears well. There is no need to change and re-form. Like </w:t>
      </w:r>
      <w:r w:rsidR="00504021" w:rsidRPr="00B63A0A">
        <w:rPr>
          <w:rFonts w:ascii="Times New Roman" w:hAnsi="Times New Roman" w:cs="Times New Roman"/>
        </w:rPr>
        <w:t xml:space="preserve">Heidegger’s </w:t>
      </w:r>
      <w:r w:rsidRPr="00B63A0A">
        <w:rPr>
          <w:rFonts w:ascii="Times New Roman" w:hAnsi="Times New Roman" w:cs="Times New Roman"/>
          <w:i/>
          <w:iCs/>
        </w:rPr>
        <w:t>Dasein</w:t>
      </w:r>
      <w:r w:rsidR="00FB7F54" w:rsidRPr="00B63A0A">
        <w:rPr>
          <w:rFonts w:ascii="Times New Roman" w:hAnsi="Times New Roman" w:cs="Times New Roman"/>
          <w:i/>
          <w:iCs/>
        </w:rPr>
        <w:t>,</w:t>
      </w:r>
      <w:r w:rsidRPr="00B63A0A">
        <w:rPr>
          <w:rFonts w:ascii="Times New Roman" w:hAnsi="Times New Roman" w:cs="Times New Roman"/>
        </w:rPr>
        <w:t xml:space="preserve"> practitioners enter a system </w:t>
      </w:r>
      <w:r w:rsidR="00FB7F54" w:rsidRPr="00B63A0A">
        <w:rPr>
          <w:rFonts w:ascii="Times New Roman" w:hAnsi="Times New Roman" w:cs="Times New Roman"/>
        </w:rPr>
        <w:t xml:space="preserve">that provides </w:t>
      </w:r>
      <w:r w:rsidR="00504021" w:rsidRPr="00B63A0A">
        <w:rPr>
          <w:rFonts w:ascii="Times New Roman" w:hAnsi="Times New Roman" w:cs="Times New Roman"/>
        </w:rPr>
        <w:t xml:space="preserve">everything </w:t>
      </w:r>
      <w:r w:rsidR="00FB7F54" w:rsidRPr="00B63A0A">
        <w:rPr>
          <w:rFonts w:ascii="Times New Roman" w:hAnsi="Times New Roman" w:cs="Times New Roman"/>
        </w:rPr>
        <w:t xml:space="preserve">needed </w:t>
      </w:r>
      <w:r w:rsidR="00504021" w:rsidRPr="00B63A0A">
        <w:rPr>
          <w:rFonts w:ascii="Times New Roman" w:hAnsi="Times New Roman" w:cs="Times New Roman"/>
        </w:rPr>
        <w:t>to repeat what the school has learned from its past</w:t>
      </w:r>
      <w:r w:rsidRPr="00B63A0A">
        <w:rPr>
          <w:rFonts w:ascii="Times New Roman" w:hAnsi="Times New Roman" w:cs="Times New Roman"/>
        </w:rPr>
        <w:t xml:space="preserve"> (Heidegger</w:t>
      </w:r>
      <w:r w:rsidR="00FB7F54" w:rsidRPr="00B63A0A">
        <w:rPr>
          <w:rFonts w:ascii="Times New Roman" w:hAnsi="Times New Roman" w:cs="Times New Roman"/>
        </w:rPr>
        <w:t xml:space="preserve">, 1958). </w:t>
      </w:r>
      <w:r w:rsidR="00903C5D" w:rsidRPr="00B63A0A">
        <w:rPr>
          <w:rFonts w:ascii="Times New Roman" w:hAnsi="Times New Roman" w:cs="Times New Roman"/>
        </w:rPr>
        <w:t>It is</w:t>
      </w:r>
      <w:r w:rsidR="00504021" w:rsidRPr="00B63A0A">
        <w:rPr>
          <w:rFonts w:ascii="Times New Roman" w:hAnsi="Times New Roman" w:cs="Times New Roman"/>
        </w:rPr>
        <w:t xml:space="preserve"> authenticity </w:t>
      </w:r>
      <w:r w:rsidR="009628F2" w:rsidRPr="00B63A0A">
        <w:rPr>
          <w:rFonts w:ascii="Times New Roman" w:hAnsi="Times New Roman" w:cs="Times New Roman"/>
        </w:rPr>
        <w:t>that is</w:t>
      </w:r>
      <w:r w:rsidR="00504021" w:rsidRPr="00B63A0A">
        <w:rPr>
          <w:rFonts w:ascii="Times New Roman" w:hAnsi="Times New Roman" w:cs="Times New Roman"/>
        </w:rPr>
        <w:t xml:space="preserve"> missing. </w:t>
      </w:r>
      <w:r w:rsidRPr="00B63A0A">
        <w:rPr>
          <w:rFonts w:ascii="Times New Roman" w:hAnsi="Times New Roman" w:cs="Times New Roman"/>
        </w:rPr>
        <w:t xml:space="preserve">The operative </w:t>
      </w:r>
      <w:r w:rsidR="00504021" w:rsidRPr="00B63A0A">
        <w:rPr>
          <w:rFonts w:ascii="Times New Roman" w:hAnsi="Times New Roman" w:cs="Times New Roman"/>
        </w:rPr>
        <w:t xml:space="preserve">technical rationalist </w:t>
      </w:r>
      <w:r w:rsidR="00903C5D" w:rsidRPr="00B63A0A">
        <w:rPr>
          <w:rFonts w:ascii="Times New Roman" w:hAnsi="Times New Roman" w:cs="Times New Roman"/>
        </w:rPr>
        <w:t xml:space="preserve">same-age </w:t>
      </w:r>
      <w:r w:rsidRPr="00B63A0A">
        <w:rPr>
          <w:rFonts w:ascii="Times New Roman" w:hAnsi="Times New Roman" w:cs="Times New Roman"/>
        </w:rPr>
        <w:t xml:space="preserve">system runs </w:t>
      </w:r>
      <w:r w:rsidRPr="00B63A0A">
        <w:rPr>
          <w:rFonts w:ascii="Times New Roman" w:hAnsi="Times New Roman" w:cs="Times New Roman"/>
          <w:i/>
          <w:iCs/>
        </w:rPr>
        <w:t>smoothl</w:t>
      </w:r>
      <w:r w:rsidR="00504021" w:rsidRPr="00B63A0A">
        <w:rPr>
          <w:rFonts w:ascii="Times New Roman" w:hAnsi="Times New Roman" w:cs="Times New Roman"/>
          <w:i/>
          <w:iCs/>
        </w:rPr>
        <w:t>y</w:t>
      </w:r>
      <w:r w:rsidR="00115E08" w:rsidRPr="00B63A0A">
        <w:rPr>
          <w:rFonts w:ascii="Times New Roman" w:hAnsi="Times New Roman" w:cs="Times New Roman"/>
          <w:i/>
          <w:iCs/>
        </w:rPr>
        <w:t xml:space="preserve">, always </w:t>
      </w:r>
      <w:r w:rsidR="00115E08" w:rsidRPr="00B63A0A">
        <w:rPr>
          <w:rFonts w:ascii="Times New Roman" w:hAnsi="Times New Roman" w:cs="Times New Roman"/>
        </w:rPr>
        <w:t>controlling communication</w:t>
      </w:r>
      <w:r w:rsidRPr="00B63A0A">
        <w:rPr>
          <w:rFonts w:ascii="Times New Roman" w:hAnsi="Times New Roman" w:cs="Times New Roman"/>
        </w:rPr>
        <w:t xml:space="preserve"> </w:t>
      </w:r>
      <w:r w:rsidR="00115E08" w:rsidRPr="00B63A0A">
        <w:rPr>
          <w:rFonts w:ascii="Times New Roman" w:hAnsi="Times New Roman" w:cs="Times New Roman"/>
        </w:rPr>
        <w:t xml:space="preserve">to fit structure and </w:t>
      </w:r>
      <w:r w:rsidRPr="00B63A0A">
        <w:rPr>
          <w:rFonts w:ascii="Times New Roman" w:hAnsi="Times New Roman" w:cs="Times New Roman"/>
        </w:rPr>
        <w:t>reduc</w:t>
      </w:r>
      <w:r w:rsidR="00115E08" w:rsidRPr="00B63A0A">
        <w:rPr>
          <w:rFonts w:ascii="Times New Roman" w:hAnsi="Times New Roman" w:cs="Times New Roman"/>
        </w:rPr>
        <w:t xml:space="preserve">ing complexity of </w:t>
      </w:r>
      <w:r w:rsidR="006170F1" w:rsidRPr="00B63A0A">
        <w:rPr>
          <w:rFonts w:ascii="Times New Roman" w:hAnsi="Times New Roman" w:cs="Times New Roman"/>
        </w:rPr>
        <w:t xml:space="preserve">learning </w:t>
      </w:r>
      <w:r w:rsidR="00115E08" w:rsidRPr="00B63A0A">
        <w:rPr>
          <w:rFonts w:ascii="Times New Roman" w:hAnsi="Times New Roman" w:cs="Times New Roman"/>
        </w:rPr>
        <w:t xml:space="preserve">demand </w:t>
      </w:r>
      <w:r w:rsidRPr="00B63A0A">
        <w:rPr>
          <w:rFonts w:ascii="Times New Roman" w:hAnsi="Times New Roman" w:cs="Times New Roman"/>
        </w:rPr>
        <w:t xml:space="preserve">by </w:t>
      </w:r>
      <w:r w:rsidR="00115E08" w:rsidRPr="00B63A0A">
        <w:rPr>
          <w:rFonts w:ascii="Times New Roman" w:hAnsi="Times New Roman" w:cs="Times New Roman"/>
        </w:rPr>
        <w:t xml:space="preserve">separating </w:t>
      </w:r>
      <w:r w:rsidRPr="00B63A0A">
        <w:rPr>
          <w:rFonts w:ascii="Times New Roman" w:hAnsi="Times New Roman" w:cs="Times New Roman"/>
        </w:rPr>
        <w:t>students by age and ability</w:t>
      </w:r>
      <w:r w:rsidR="006170F1" w:rsidRPr="00B63A0A">
        <w:rPr>
          <w:rFonts w:ascii="Times New Roman" w:hAnsi="Times New Roman" w:cs="Times New Roman"/>
        </w:rPr>
        <w:t xml:space="preserve">. It establishes arbitrary </w:t>
      </w:r>
      <w:r w:rsidRPr="00B63A0A">
        <w:rPr>
          <w:rFonts w:ascii="Times New Roman" w:hAnsi="Times New Roman" w:cs="Times New Roman"/>
        </w:rPr>
        <w:t>time-limits</w:t>
      </w:r>
      <w:r w:rsidR="00FB7F54" w:rsidRPr="00B63A0A">
        <w:rPr>
          <w:rFonts w:ascii="Times New Roman" w:hAnsi="Times New Roman" w:cs="Times New Roman"/>
        </w:rPr>
        <w:t xml:space="preserve"> </w:t>
      </w:r>
      <w:r w:rsidR="006170F1" w:rsidRPr="00B63A0A">
        <w:rPr>
          <w:rFonts w:ascii="Times New Roman" w:hAnsi="Times New Roman" w:cs="Times New Roman"/>
        </w:rPr>
        <w:t>on learning</w:t>
      </w:r>
      <w:r w:rsidRPr="00B63A0A">
        <w:rPr>
          <w:rFonts w:ascii="Times New Roman" w:hAnsi="Times New Roman" w:cs="Times New Roman"/>
        </w:rPr>
        <w:t xml:space="preserve">, </w:t>
      </w:r>
      <w:r w:rsidR="006170F1" w:rsidRPr="00B63A0A">
        <w:rPr>
          <w:rFonts w:ascii="Times New Roman" w:hAnsi="Times New Roman" w:cs="Times New Roman"/>
        </w:rPr>
        <w:t xml:space="preserve">standardises </w:t>
      </w:r>
      <w:r w:rsidRPr="00B63A0A">
        <w:rPr>
          <w:rFonts w:ascii="Times New Roman" w:hAnsi="Times New Roman" w:cs="Times New Roman"/>
        </w:rPr>
        <w:t xml:space="preserve">assessment, </w:t>
      </w:r>
      <w:r w:rsidR="006170F1" w:rsidRPr="00B63A0A">
        <w:rPr>
          <w:rFonts w:ascii="Times New Roman" w:hAnsi="Times New Roman" w:cs="Times New Roman"/>
        </w:rPr>
        <w:t xml:space="preserve">edits </w:t>
      </w:r>
      <w:r w:rsidR="00FB7F54" w:rsidRPr="00B63A0A">
        <w:rPr>
          <w:rFonts w:ascii="Times New Roman" w:hAnsi="Times New Roman" w:cs="Times New Roman"/>
        </w:rPr>
        <w:t>t</w:t>
      </w:r>
      <w:r w:rsidRPr="00B63A0A">
        <w:rPr>
          <w:rFonts w:ascii="Times New Roman" w:hAnsi="Times New Roman" w:cs="Times New Roman"/>
        </w:rPr>
        <w:t>he curriculum</w:t>
      </w:r>
      <w:r w:rsidR="00FB7F54" w:rsidRPr="00B63A0A">
        <w:rPr>
          <w:rFonts w:ascii="Times New Roman" w:hAnsi="Times New Roman" w:cs="Times New Roman"/>
        </w:rPr>
        <w:t xml:space="preserve"> </w:t>
      </w:r>
      <w:r w:rsidR="006170F1" w:rsidRPr="00B63A0A">
        <w:rPr>
          <w:rFonts w:ascii="Times New Roman" w:hAnsi="Times New Roman" w:cs="Times New Roman"/>
        </w:rPr>
        <w:t>to suit,</w:t>
      </w:r>
      <w:r w:rsidRPr="00B63A0A">
        <w:rPr>
          <w:rFonts w:ascii="Times New Roman" w:hAnsi="Times New Roman" w:cs="Times New Roman"/>
        </w:rPr>
        <w:t xml:space="preserve"> </w:t>
      </w:r>
      <w:r w:rsidR="006170F1" w:rsidRPr="00B63A0A">
        <w:rPr>
          <w:rFonts w:ascii="Times New Roman" w:hAnsi="Times New Roman" w:cs="Times New Roman"/>
        </w:rPr>
        <w:t xml:space="preserve">pares </w:t>
      </w:r>
      <w:r w:rsidRPr="00B63A0A">
        <w:rPr>
          <w:rFonts w:ascii="Times New Roman" w:hAnsi="Times New Roman" w:cs="Times New Roman"/>
        </w:rPr>
        <w:t>information to data-sheets</w:t>
      </w:r>
      <w:r w:rsidR="00FB7F54" w:rsidRPr="00B63A0A">
        <w:rPr>
          <w:rFonts w:ascii="Times New Roman" w:hAnsi="Times New Roman" w:cs="Times New Roman"/>
        </w:rPr>
        <w:t xml:space="preserve"> and grades</w:t>
      </w:r>
      <w:r w:rsidRPr="00B63A0A">
        <w:rPr>
          <w:rFonts w:ascii="Times New Roman" w:hAnsi="Times New Roman" w:cs="Times New Roman"/>
        </w:rPr>
        <w:t xml:space="preserve">, </w:t>
      </w:r>
      <w:r w:rsidR="006170F1" w:rsidRPr="00B63A0A">
        <w:rPr>
          <w:rFonts w:ascii="Times New Roman" w:hAnsi="Times New Roman" w:cs="Times New Roman"/>
        </w:rPr>
        <w:t xml:space="preserve">minimises </w:t>
      </w:r>
      <w:r w:rsidRPr="00B63A0A">
        <w:rPr>
          <w:rFonts w:ascii="Times New Roman" w:hAnsi="Times New Roman" w:cs="Times New Roman"/>
        </w:rPr>
        <w:t>feedback loo</w:t>
      </w:r>
      <w:r w:rsidR="00FB7F54" w:rsidRPr="00B63A0A">
        <w:rPr>
          <w:rFonts w:ascii="Times New Roman" w:hAnsi="Times New Roman" w:cs="Times New Roman"/>
        </w:rPr>
        <w:t>p</w:t>
      </w:r>
      <w:r w:rsidR="006170F1" w:rsidRPr="00B63A0A">
        <w:rPr>
          <w:rFonts w:ascii="Times New Roman" w:hAnsi="Times New Roman" w:cs="Times New Roman"/>
        </w:rPr>
        <w:t>s</w:t>
      </w:r>
      <w:r w:rsidR="00504021" w:rsidRPr="00B63A0A">
        <w:rPr>
          <w:rFonts w:ascii="Times New Roman" w:hAnsi="Times New Roman" w:cs="Times New Roman"/>
        </w:rPr>
        <w:t xml:space="preserve">, </w:t>
      </w:r>
      <w:r w:rsidR="006170F1" w:rsidRPr="00B63A0A">
        <w:rPr>
          <w:rFonts w:ascii="Times New Roman" w:hAnsi="Times New Roman" w:cs="Times New Roman"/>
        </w:rPr>
        <w:t xml:space="preserve">and protects the classroom where it claims that the important learning </w:t>
      </w:r>
      <w:r w:rsidR="00385AAB" w:rsidRPr="00B63A0A">
        <w:rPr>
          <w:rFonts w:ascii="Times New Roman" w:hAnsi="Times New Roman" w:cs="Times New Roman"/>
        </w:rPr>
        <w:t>occurs</w:t>
      </w:r>
      <w:r w:rsidR="006170F1" w:rsidRPr="00B63A0A">
        <w:rPr>
          <w:rFonts w:ascii="Times New Roman" w:hAnsi="Times New Roman" w:cs="Times New Roman"/>
        </w:rPr>
        <w:t>. The same-age secondary school</w:t>
      </w:r>
      <w:r w:rsidRPr="00B63A0A">
        <w:rPr>
          <w:rFonts w:ascii="Times New Roman" w:hAnsi="Times New Roman" w:cs="Times New Roman"/>
        </w:rPr>
        <w:t xml:space="preserve"> is a simple</w:t>
      </w:r>
      <w:r w:rsidR="0043549A" w:rsidRPr="00B63A0A">
        <w:rPr>
          <w:rFonts w:ascii="Times New Roman" w:hAnsi="Times New Roman" w:cs="Times New Roman"/>
        </w:rPr>
        <w:t>,</w:t>
      </w:r>
      <w:r w:rsidRPr="00B63A0A">
        <w:rPr>
          <w:rFonts w:ascii="Times New Roman" w:hAnsi="Times New Roman" w:cs="Times New Roman"/>
        </w:rPr>
        <w:t xml:space="preserve"> closed system </w:t>
      </w:r>
      <w:r w:rsidR="0043549A" w:rsidRPr="00B63A0A">
        <w:rPr>
          <w:rFonts w:ascii="Times New Roman" w:hAnsi="Times New Roman" w:cs="Times New Roman"/>
        </w:rPr>
        <w:t xml:space="preserve">preoccupied </w:t>
      </w:r>
      <w:r w:rsidR="00385AAB" w:rsidRPr="00B63A0A">
        <w:rPr>
          <w:rFonts w:ascii="Times New Roman" w:hAnsi="Times New Roman" w:cs="Times New Roman"/>
        </w:rPr>
        <w:t>with</w:t>
      </w:r>
      <w:r w:rsidR="0043549A" w:rsidRPr="00B63A0A">
        <w:rPr>
          <w:rFonts w:ascii="Times New Roman" w:hAnsi="Times New Roman" w:cs="Times New Roman"/>
        </w:rPr>
        <w:t xml:space="preserve"> </w:t>
      </w:r>
      <w:r w:rsidR="006170F1" w:rsidRPr="00B63A0A">
        <w:rPr>
          <w:rFonts w:ascii="Times New Roman" w:hAnsi="Times New Roman" w:cs="Times New Roman"/>
        </w:rPr>
        <w:t>a forlorn search for</w:t>
      </w:r>
      <w:r w:rsidR="0043549A" w:rsidRPr="00B63A0A">
        <w:rPr>
          <w:rFonts w:ascii="Times New Roman" w:hAnsi="Times New Roman" w:cs="Times New Roman"/>
        </w:rPr>
        <w:t xml:space="preserve"> unattainable pedagogical laws </w:t>
      </w:r>
      <w:r w:rsidR="00D77248" w:rsidRPr="00B63A0A">
        <w:rPr>
          <w:rFonts w:ascii="Times New Roman" w:hAnsi="Times New Roman" w:cs="Times New Roman"/>
        </w:rPr>
        <w:t xml:space="preserve">and </w:t>
      </w:r>
      <w:r w:rsidR="00385AAB" w:rsidRPr="00B63A0A">
        <w:rPr>
          <w:rFonts w:ascii="Times New Roman" w:hAnsi="Times New Roman" w:cs="Times New Roman"/>
        </w:rPr>
        <w:t>the</w:t>
      </w:r>
      <w:r w:rsidR="0043549A" w:rsidRPr="00B63A0A">
        <w:rPr>
          <w:rFonts w:ascii="Times New Roman" w:hAnsi="Times New Roman" w:cs="Times New Roman"/>
        </w:rPr>
        <w:t xml:space="preserve"> belief </w:t>
      </w:r>
      <w:r w:rsidR="00385AAB" w:rsidRPr="00B63A0A">
        <w:rPr>
          <w:rFonts w:ascii="Times New Roman" w:hAnsi="Times New Roman" w:cs="Times New Roman"/>
        </w:rPr>
        <w:t>that</w:t>
      </w:r>
      <w:r w:rsidR="0043549A" w:rsidRPr="00B63A0A">
        <w:rPr>
          <w:rFonts w:ascii="Times New Roman" w:hAnsi="Times New Roman" w:cs="Times New Roman"/>
        </w:rPr>
        <w:t xml:space="preserve"> a research-based</w:t>
      </w:r>
      <w:r w:rsidR="006170F1" w:rsidRPr="00B63A0A">
        <w:rPr>
          <w:rFonts w:ascii="Times New Roman" w:hAnsi="Times New Roman" w:cs="Times New Roman"/>
        </w:rPr>
        <w:t xml:space="preserve"> </w:t>
      </w:r>
      <w:r w:rsidR="00D77248" w:rsidRPr="00B63A0A">
        <w:rPr>
          <w:rFonts w:ascii="Times New Roman" w:hAnsi="Times New Roman" w:cs="Times New Roman"/>
        </w:rPr>
        <w:t>“what works”</w:t>
      </w:r>
      <w:r w:rsidR="006170F1" w:rsidRPr="00B63A0A">
        <w:rPr>
          <w:rFonts w:ascii="Times New Roman" w:hAnsi="Times New Roman" w:cs="Times New Roman"/>
        </w:rPr>
        <w:t xml:space="preserve"> agenda</w:t>
      </w:r>
      <w:r w:rsidR="009A5B19" w:rsidRPr="00B63A0A">
        <w:rPr>
          <w:rFonts w:ascii="Times New Roman" w:hAnsi="Times New Roman" w:cs="Times New Roman"/>
        </w:rPr>
        <w:t xml:space="preserve"> </w:t>
      </w:r>
      <w:r w:rsidR="00385AAB" w:rsidRPr="00B63A0A">
        <w:rPr>
          <w:rFonts w:ascii="Times New Roman" w:hAnsi="Times New Roman" w:cs="Times New Roman"/>
        </w:rPr>
        <w:t xml:space="preserve">might yet spark it into life </w:t>
      </w:r>
      <w:r w:rsidRPr="00B63A0A">
        <w:rPr>
          <w:rFonts w:ascii="Times New Roman" w:hAnsi="Times New Roman" w:cs="Times New Roman"/>
        </w:rPr>
        <w:t>(</w:t>
      </w:r>
      <w:r w:rsidR="009A5B19" w:rsidRPr="00B63A0A">
        <w:rPr>
          <w:rFonts w:ascii="Times New Roman" w:hAnsi="Times New Roman" w:cs="Times New Roman"/>
        </w:rPr>
        <w:t xml:space="preserve">Sheldon, 2016; </w:t>
      </w:r>
      <w:proofErr w:type="spellStart"/>
      <w:r w:rsidR="009A5B19" w:rsidRPr="00B63A0A">
        <w:rPr>
          <w:rFonts w:ascii="Times New Roman" w:hAnsi="Times New Roman" w:cs="Times New Roman"/>
        </w:rPr>
        <w:t>Sm</w:t>
      </w:r>
      <w:r w:rsidR="00D77248" w:rsidRPr="00B63A0A">
        <w:rPr>
          <w:rFonts w:ascii="Times New Roman" w:hAnsi="Times New Roman" w:cs="Times New Roman"/>
        </w:rPr>
        <w:t>eyers</w:t>
      </w:r>
      <w:proofErr w:type="spellEnd"/>
      <w:r w:rsidR="00D77248" w:rsidRPr="00B63A0A">
        <w:rPr>
          <w:rFonts w:ascii="Times New Roman" w:hAnsi="Times New Roman" w:cs="Times New Roman"/>
        </w:rPr>
        <w:t xml:space="preserve"> and </w:t>
      </w:r>
      <w:proofErr w:type="spellStart"/>
      <w:r w:rsidR="00D77248" w:rsidRPr="00B63A0A">
        <w:rPr>
          <w:rFonts w:ascii="Times New Roman" w:hAnsi="Times New Roman" w:cs="Times New Roman"/>
        </w:rPr>
        <w:t>Depaepe</w:t>
      </w:r>
      <w:proofErr w:type="spellEnd"/>
      <w:r w:rsidR="00D77248" w:rsidRPr="00B63A0A">
        <w:rPr>
          <w:rFonts w:ascii="Times New Roman" w:hAnsi="Times New Roman" w:cs="Times New Roman"/>
        </w:rPr>
        <w:t xml:space="preserve">, 2011; </w:t>
      </w:r>
      <w:r w:rsidR="009A5B19" w:rsidRPr="00B63A0A">
        <w:rPr>
          <w:rFonts w:ascii="Times New Roman" w:hAnsi="Times New Roman" w:cs="Times New Roman"/>
        </w:rPr>
        <w:t xml:space="preserve">Biesta, 2010; </w:t>
      </w:r>
      <w:r w:rsidR="00FB7F54" w:rsidRPr="00B63A0A">
        <w:rPr>
          <w:rFonts w:ascii="Times New Roman" w:hAnsi="Times New Roman" w:cs="Times New Roman"/>
        </w:rPr>
        <w:t xml:space="preserve">Glouberman and Zimmerman, 2002; </w:t>
      </w:r>
      <w:proofErr w:type="spellStart"/>
      <w:r w:rsidRPr="00B63A0A">
        <w:rPr>
          <w:rFonts w:ascii="Times New Roman" w:hAnsi="Times New Roman" w:cs="Times New Roman"/>
        </w:rPr>
        <w:t>Banathy</w:t>
      </w:r>
      <w:proofErr w:type="spellEnd"/>
      <w:r w:rsidRPr="00B63A0A">
        <w:rPr>
          <w:rFonts w:ascii="Times New Roman" w:hAnsi="Times New Roman" w:cs="Times New Roman"/>
        </w:rPr>
        <w:t xml:space="preserve">, 1991; Betts, 1992). </w:t>
      </w:r>
      <w:r w:rsidR="0043549A" w:rsidRPr="00B63A0A">
        <w:rPr>
          <w:rFonts w:ascii="Times New Roman" w:hAnsi="Times New Roman" w:cs="Times New Roman"/>
        </w:rPr>
        <w:t>Too often, h</w:t>
      </w:r>
      <w:r w:rsidR="009A5B19" w:rsidRPr="00B63A0A">
        <w:rPr>
          <w:rFonts w:ascii="Times New Roman" w:hAnsi="Times New Roman" w:cs="Times New Roman"/>
        </w:rPr>
        <w:t xml:space="preserve">ome-school collaboration </w:t>
      </w:r>
      <w:r w:rsidR="00385AAB" w:rsidRPr="00B63A0A">
        <w:rPr>
          <w:rFonts w:ascii="Times New Roman" w:hAnsi="Times New Roman" w:cs="Times New Roman"/>
        </w:rPr>
        <w:t xml:space="preserve">is </w:t>
      </w:r>
      <w:r w:rsidR="0043549A" w:rsidRPr="00B63A0A">
        <w:rPr>
          <w:rFonts w:ascii="Times New Roman" w:hAnsi="Times New Roman" w:cs="Times New Roman"/>
        </w:rPr>
        <w:t>a distraction</w:t>
      </w:r>
      <w:r w:rsidR="005D121D" w:rsidRPr="00B63A0A">
        <w:rPr>
          <w:rFonts w:ascii="Times New Roman" w:hAnsi="Times New Roman" w:cs="Times New Roman"/>
        </w:rPr>
        <w:t xml:space="preserve"> </w:t>
      </w:r>
      <w:r w:rsidR="00385AAB" w:rsidRPr="00B63A0A">
        <w:rPr>
          <w:rFonts w:ascii="Times New Roman" w:hAnsi="Times New Roman" w:cs="Times New Roman"/>
        </w:rPr>
        <w:t xml:space="preserve">to be minimised and </w:t>
      </w:r>
      <w:r w:rsidR="005D121D" w:rsidRPr="00B63A0A">
        <w:rPr>
          <w:rFonts w:ascii="Times New Roman" w:hAnsi="Times New Roman" w:cs="Times New Roman"/>
        </w:rPr>
        <w:t>controlled (</w:t>
      </w:r>
      <w:r w:rsidR="001946F9" w:rsidRPr="00B63A0A">
        <w:rPr>
          <w:rFonts w:ascii="Times New Roman" w:hAnsi="Times New Roman" w:cs="Times New Roman"/>
          <w:i/>
          <w:iCs/>
        </w:rPr>
        <w:t>smoothed</w:t>
      </w:r>
      <w:r w:rsidR="005D121D" w:rsidRPr="00B63A0A">
        <w:rPr>
          <w:rFonts w:ascii="Times New Roman" w:hAnsi="Times New Roman" w:cs="Times New Roman"/>
          <w:i/>
          <w:iCs/>
        </w:rPr>
        <w:t>)</w:t>
      </w:r>
      <w:r w:rsidR="001946F9" w:rsidRPr="00B63A0A">
        <w:rPr>
          <w:rFonts w:ascii="Times New Roman" w:hAnsi="Times New Roman" w:cs="Times New Roman"/>
        </w:rPr>
        <w:t xml:space="preserve"> </w:t>
      </w:r>
      <w:r w:rsidR="00DC01DB" w:rsidRPr="00B63A0A">
        <w:rPr>
          <w:rFonts w:ascii="Times New Roman" w:hAnsi="Times New Roman" w:cs="Times New Roman"/>
        </w:rPr>
        <w:t>render</w:t>
      </w:r>
      <w:r w:rsidR="00B20D76" w:rsidRPr="00B63A0A">
        <w:rPr>
          <w:rFonts w:ascii="Times New Roman" w:hAnsi="Times New Roman" w:cs="Times New Roman"/>
        </w:rPr>
        <w:t>ing</w:t>
      </w:r>
      <w:r w:rsidR="00DC01DB" w:rsidRPr="00B63A0A">
        <w:rPr>
          <w:rFonts w:ascii="Times New Roman" w:hAnsi="Times New Roman" w:cs="Times New Roman"/>
        </w:rPr>
        <w:t xml:space="preserve"> it</w:t>
      </w:r>
      <w:r w:rsidR="005D121D" w:rsidRPr="00B63A0A">
        <w:rPr>
          <w:rFonts w:ascii="Times New Roman" w:hAnsi="Times New Roman" w:cs="Times New Roman"/>
        </w:rPr>
        <w:t xml:space="preserve"> </w:t>
      </w:r>
      <w:r w:rsidR="001946F9" w:rsidRPr="00B63A0A">
        <w:rPr>
          <w:rFonts w:ascii="Times New Roman" w:hAnsi="Times New Roman" w:cs="Times New Roman"/>
        </w:rPr>
        <w:t>ineffective</w:t>
      </w:r>
      <w:r w:rsidR="00DC01DB" w:rsidRPr="00B63A0A">
        <w:rPr>
          <w:rFonts w:ascii="Times New Roman" w:hAnsi="Times New Roman" w:cs="Times New Roman"/>
        </w:rPr>
        <w:t xml:space="preserve"> and unfair to those </w:t>
      </w:r>
      <w:r w:rsidR="00A54F1A" w:rsidRPr="00B63A0A">
        <w:rPr>
          <w:rFonts w:ascii="Times New Roman" w:hAnsi="Times New Roman" w:cs="Times New Roman"/>
        </w:rPr>
        <w:t xml:space="preserve">most in need of </w:t>
      </w:r>
      <w:r w:rsidR="00B20D76" w:rsidRPr="00B63A0A">
        <w:rPr>
          <w:rFonts w:ascii="Times New Roman" w:hAnsi="Times New Roman" w:cs="Times New Roman"/>
        </w:rPr>
        <w:t xml:space="preserve">learning </w:t>
      </w:r>
      <w:r w:rsidR="00DC01DB" w:rsidRPr="00B63A0A">
        <w:rPr>
          <w:rFonts w:ascii="Times New Roman" w:hAnsi="Times New Roman" w:cs="Times New Roman"/>
        </w:rPr>
        <w:t>support</w:t>
      </w:r>
      <w:r w:rsidR="005D121D" w:rsidRPr="00B63A0A">
        <w:rPr>
          <w:rFonts w:ascii="Times New Roman" w:hAnsi="Times New Roman" w:cs="Times New Roman"/>
        </w:rPr>
        <w:t>.</w:t>
      </w:r>
    </w:p>
    <w:p w14:paraId="27676D54" w14:textId="7B59F865" w:rsidR="00F6208C" w:rsidRPr="00B63A0A" w:rsidRDefault="00E17C97" w:rsidP="00F6208C">
      <w:pPr>
        <w:spacing w:line="360" w:lineRule="auto"/>
        <w:rPr>
          <w:rFonts w:ascii="Times New Roman" w:hAnsi="Times New Roman" w:cs="Times New Roman"/>
        </w:rPr>
      </w:pPr>
      <w:r w:rsidRPr="00B63A0A">
        <w:rPr>
          <w:rFonts w:ascii="Times New Roman" w:hAnsi="Times New Roman" w:cs="Times New Roman"/>
        </w:rPr>
        <w:t xml:space="preserve">The challenge is </w:t>
      </w:r>
      <w:r w:rsidR="004D6566" w:rsidRPr="00B63A0A">
        <w:rPr>
          <w:rFonts w:ascii="Times New Roman" w:hAnsi="Times New Roman" w:cs="Times New Roman"/>
        </w:rPr>
        <w:t xml:space="preserve">to </w:t>
      </w:r>
      <w:r w:rsidRPr="00B63A0A">
        <w:rPr>
          <w:rFonts w:ascii="Times New Roman" w:hAnsi="Times New Roman" w:cs="Times New Roman"/>
        </w:rPr>
        <w:t xml:space="preserve">lift organisational consciousness (Laloux, 2014) </w:t>
      </w:r>
      <w:r w:rsidR="004D6566" w:rsidRPr="00B63A0A">
        <w:rPr>
          <w:rFonts w:ascii="Times New Roman" w:hAnsi="Times New Roman" w:cs="Times New Roman"/>
        </w:rPr>
        <w:t>by increasing</w:t>
      </w:r>
      <w:r w:rsidR="009628F2" w:rsidRPr="00B63A0A">
        <w:rPr>
          <w:rFonts w:ascii="Times New Roman" w:hAnsi="Times New Roman" w:cs="Times New Roman"/>
        </w:rPr>
        <w:t xml:space="preserve"> school leaders’  </w:t>
      </w:r>
      <w:r w:rsidRPr="00B63A0A">
        <w:rPr>
          <w:rFonts w:ascii="Times New Roman" w:hAnsi="Times New Roman" w:cs="Times New Roman"/>
        </w:rPr>
        <w:t>aware</w:t>
      </w:r>
      <w:r w:rsidR="004D6566" w:rsidRPr="00B63A0A">
        <w:rPr>
          <w:rFonts w:ascii="Times New Roman" w:hAnsi="Times New Roman" w:cs="Times New Roman"/>
        </w:rPr>
        <w:t>ness</w:t>
      </w:r>
      <w:r w:rsidRPr="00B63A0A">
        <w:rPr>
          <w:rFonts w:ascii="Times New Roman" w:hAnsi="Times New Roman" w:cs="Times New Roman"/>
        </w:rPr>
        <w:t xml:space="preserve"> of the reality</w:t>
      </w:r>
      <w:r w:rsidR="00085F78" w:rsidRPr="00B63A0A">
        <w:rPr>
          <w:rFonts w:ascii="Times New Roman" w:hAnsi="Times New Roman" w:cs="Times New Roman"/>
        </w:rPr>
        <w:t xml:space="preserve"> of the</w:t>
      </w:r>
      <w:r w:rsidR="009628F2" w:rsidRPr="00B63A0A">
        <w:rPr>
          <w:rFonts w:ascii="Times New Roman" w:hAnsi="Times New Roman" w:cs="Times New Roman"/>
        </w:rPr>
        <w:t xml:space="preserve"> school’s</w:t>
      </w:r>
      <w:r w:rsidR="00085F78" w:rsidRPr="00B63A0A">
        <w:rPr>
          <w:rFonts w:ascii="Times New Roman" w:hAnsi="Times New Roman" w:cs="Times New Roman"/>
        </w:rPr>
        <w:t xml:space="preserve"> </w:t>
      </w:r>
      <w:r w:rsidR="0039437D" w:rsidRPr="00B63A0A">
        <w:rPr>
          <w:rFonts w:ascii="Times New Roman" w:hAnsi="Times New Roman" w:cs="Times New Roman"/>
        </w:rPr>
        <w:t xml:space="preserve">underlying </w:t>
      </w:r>
      <w:r w:rsidR="001F0A48" w:rsidRPr="00B63A0A">
        <w:rPr>
          <w:rFonts w:ascii="Times New Roman" w:hAnsi="Times New Roman" w:cs="Times New Roman"/>
        </w:rPr>
        <w:t>assumption</w:t>
      </w:r>
      <w:r w:rsidR="007052AC" w:rsidRPr="00B63A0A">
        <w:rPr>
          <w:rFonts w:ascii="Times New Roman" w:hAnsi="Times New Roman" w:cs="Times New Roman"/>
        </w:rPr>
        <w:t xml:space="preserve">s and frames of </w:t>
      </w:r>
      <w:r w:rsidR="00B30F17" w:rsidRPr="00B63A0A">
        <w:rPr>
          <w:rFonts w:ascii="Times New Roman" w:hAnsi="Times New Roman" w:cs="Times New Roman"/>
        </w:rPr>
        <w:t>(</w:t>
      </w:r>
      <w:r w:rsidR="007052AC" w:rsidRPr="00B63A0A">
        <w:rPr>
          <w:rFonts w:ascii="Times New Roman" w:hAnsi="Times New Roman" w:cs="Times New Roman"/>
        </w:rPr>
        <w:t>self</w:t>
      </w:r>
      <w:r w:rsidR="00B30F17" w:rsidRPr="00B63A0A">
        <w:rPr>
          <w:rFonts w:ascii="Times New Roman" w:hAnsi="Times New Roman" w:cs="Times New Roman"/>
        </w:rPr>
        <w:t>)</w:t>
      </w:r>
      <w:r w:rsidR="007052AC" w:rsidRPr="00B63A0A">
        <w:rPr>
          <w:rFonts w:ascii="Times New Roman" w:hAnsi="Times New Roman" w:cs="Times New Roman"/>
        </w:rPr>
        <w:t xml:space="preserve">-reference </w:t>
      </w:r>
      <w:r w:rsidR="004D6566" w:rsidRPr="00B63A0A">
        <w:rPr>
          <w:rFonts w:ascii="Times New Roman" w:hAnsi="Times New Roman" w:cs="Times New Roman"/>
        </w:rPr>
        <w:t xml:space="preserve">endemic to </w:t>
      </w:r>
      <w:r w:rsidR="009628F2" w:rsidRPr="00B63A0A">
        <w:rPr>
          <w:rFonts w:ascii="Times New Roman" w:hAnsi="Times New Roman" w:cs="Times New Roman"/>
        </w:rPr>
        <w:t xml:space="preserve">the </w:t>
      </w:r>
      <w:r w:rsidRPr="00B63A0A">
        <w:rPr>
          <w:rFonts w:ascii="Times New Roman" w:hAnsi="Times New Roman" w:cs="Times New Roman"/>
        </w:rPr>
        <w:t>same-age mindset</w:t>
      </w:r>
      <w:r w:rsidR="001F0A48" w:rsidRPr="00B63A0A">
        <w:rPr>
          <w:rFonts w:ascii="Times New Roman" w:hAnsi="Times New Roman" w:cs="Times New Roman"/>
        </w:rPr>
        <w:t xml:space="preserve">. </w:t>
      </w:r>
      <w:r w:rsidR="00B30F17" w:rsidRPr="00B63A0A">
        <w:rPr>
          <w:rFonts w:ascii="Times New Roman" w:hAnsi="Times New Roman" w:cs="Times New Roman"/>
        </w:rPr>
        <w:t xml:space="preserve">For </w:t>
      </w:r>
      <w:proofErr w:type="spellStart"/>
      <w:r w:rsidR="00B30F17" w:rsidRPr="00B63A0A">
        <w:rPr>
          <w:rFonts w:ascii="Times New Roman" w:hAnsi="Times New Roman" w:cs="Times New Roman"/>
        </w:rPr>
        <w:t>Depraz</w:t>
      </w:r>
      <w:proofErr w:type="spellEnd"/>
      <w:r w:rsidR="00B30F17" w:rsidRPr="00B63A0A">
        <w:rPr>
          <w:rFonts w:ascii="Times New Roman" w:hAnsi="Times New Roman" w:cs="Times New Roman"/>
        </w:rPr>
        <w:t xml:space="preserve"> </w:t>
      </w:r>
      <w:r w:rsidR="00B30F17" w:rsidRPr="00B63A0A">
        <w:rPr>
          <w:rFonts w:ascii="Times New Roman" w:hAnsi="Times New Roman" w:cs="Times New Roman"/>
          <w:i/>
          <w:iCs/>
        </w:rPr>
        <w:t>et al</w:t>
      </w:r>
      <w:r w:rsidR="00B30F17" w:rsidRPr="00B63A0A">
        <w:rPr>
          <w:rFonts w:ascii="Times New Roman" w:hAnsi="Times New Roman" w:cs="Times New Roman"/>
        </w:rPr>
        <w:t>., (2003) reflection is insufficient</w:t>
      </w:r>
      <w:r w:rsidR="009C6F0F" w:rsidRPr="00B63A0A">
        <w:rPr>
          <w:rFonts w:ascii="Times New Roman" w:hAnsi="Times New Roman" w:cs="Times New Roman"/>
        </w:rPr>
        <w:t xml:space="preserve"> and replaced by  </w:t>
      </w:r>
      <w:r w:rsidR="00182DD8" w:rsidRPr="00B63A0A">
        <w:rPr>
          <w:rFonts w:ascii="Times New Roman" w:hAnsi="Times New Roman" w:cs="Times New Roman"/>
        </w:rPr>
        <w:t xml:space="preserve">three “gestures”; </w:t>
      </w:r>
      <w:r w:rsidR="009C6F0F" w:rsidRPr="00B63A0A">
        <w:rPr>
          <w:rFonts w:ascii="Times New Roman" w:hAnsi="Times New Roman" w:cs="Times New Roman"/>
        </w:rPr>
        <w:t xml:space="preserve">suspension of existing beliefs, redirection to the source of the thoughts themselves, and </w:t>
      </w:r>
      <w:r w:rsidR="008320CA" w:rsidRPr="00B63A0A">
        <w:rPr>
          <w:rFonts w:ascii="Times New Roman" w:hAnsi="Times New Roman" w:cs="Times New Roman"/>
        </w:rPr>
        <w:t>a</w:t>
      </w:r>
      <w:r w:rsidR="00DC01DB" w:rsidRPr="00B63A0A">
        <w:rPr>
          <w:rFonts w:ascii="Times New Roman" w:hAnsi="Times New Roman" w:cs="Times New Roman"/>
        </w:rPr>
        <w:t xml:space="preserve"> state </w:t>
      </w:r>
      <w:r w:rsidR="008320CA" w:rsidRPr="00B63A0A">
        <w:rPr>
          <w:rFonts w:ascii="Times New Roman" w:hAnsi="Times New Roman" w:cs="Times New Roman"/>
        </w:rPr>
        <w:t xml:space="preserve">of openness to </w:t>
      </w:r>
      <w:r w:rsidR="0037511E" w:rsidRPr="00B63A0A">
        <w:rPr>
          <w:rFonts w:ascii="Times New Roman" w:hAnsi="Times New Roman" w:cs="Times New Roman"/>
        </w:rPr>
        <w:t>perturbation and new thinking</w:t>
      </w:r>
      <w:r w:rsidR="008320CA" w:rsidRPr="00B63A0A">
        <w:rPr>
          <w:rFonts w:ascii="Times New Roman" w:hAnsi="Times New Roman" w:cs="Times New Roman"/>
        </w:rPr>
        <w:t xml:space="preserve"> (see </w:t>
      </w:r>
      <w:proofErr w:type="spellStart"/>
      <w:r w:rsidR="008320CA" w:rsidRPr="00B63A0A">
        <w:rPr>
          <w:rFonts w:ascii="Times New Roman" w:hAnsi="Times New Roman" w:cs="Times New Roman"/>
        </w:rPr>
        <w:t>Sice</w:t>
      </w:r>
      <w:proofErr w:type="spellEnd"/>
      <w:r w:rsidR="008320CA" w:rsidRPr="00B63A0A">
        <w:rPr>
          <w:rFonts w:ascii="Times New Roman" w:hAnsi="Times New Roman" w:cs="Times New Roman"/>
        </w:rPr>
        <w:t xml:space="preserve"> </w:t>
      </w:r>
      <w:r w:rsidR="008320CA" w:rsidRPr="00B63A0A">
        <w:rPr>
          <w:rFonts w:ascii="Times New Roman" w:hAnsi="Times New Roman" w:cs="Times New Roman"/>
          <w:i/>
          <w:iCs/>
        </w:rPr>
        <w:t>et al</w:t>
      </w:r>
      <w:r w:rsidR="008320CA" w:rsidRPr="00B63A0A">
        <w:rPr>
          <w:rFonts w:ascii="Times New Roman" w:hAnsi="Times New Roman" w:cs="Times New Roman"/>
        </w:rPr>
        <w:t>., 2013).</w:t>
      </w:r>
      <w:r w:rsidR="009C6F0F" w:rsidRPr="00B63A0A">
        <w:rPr>
          <w:rFonts w:ascii="Times New Roman" w:hAnsi="Times New Roman" w:cs="Times New Roman"/>
        </w:rPr>
        <w:t xml:space="preserve"> </w:t>
      </w:r>
    </w:p>
    <w:p w14:paraId="77A49772" w14:textId="5F12ADE1" w:rsidR="0037511E" w:rsidRPr="00B63A0A" w:rsidRDefault="0037511E" w:rsidP="0037511E">
      <w:pPr>
        <w:spacing w:line="360" w:lineRule="auto"/>
        <w:rPr>
          <w:rFonts w:ascii="Times New Roman" w:hAnsi="Times New Roman" w:cs="Times New Roman"/>
        </w:rPr>
      </w:pPr>
      <w:r w:rsidRPr="00B63A0A">
        <w:rPr>
          <w:rFonts w:ascii="Times New Roman" w:hAnsi="Times New Roman" w:cs="Times New Roman"/>
        </w:rPr>
        <w:t>Operative working assumptions exposed when school leaders become aware of a viable alternative that challenges the</w:t>
      </w:r>
      <w:r w:rsidR="00055BE9" w:rsidRPr="00B63A0A">
        <w:rPr>
          <w:rFonts w:ascii="Times New Roman" w:hAnsi="Times New Roman" w:cs="Times New Roman"/>
        </w:rPr>
        <w:t>ir</w:t>
      </w:r>
      <w:r w:rsidRPr="00B63A0A">
        <w:rPr>
          <w:rFonts w:ascii="Times New Roman" w:hAnsi="Times New Roman" w:cs="Times New Roman"/>
        </w:rPr>
        <w:t xml:space="preserve"> worldview</w:t>
      </w:r>
      <w:r w:rsidR="00055BE9" w:rsidRPr="00B63A0A">
        <w:rPr>
          <w:rFonts w:ascii="Times New Roman" w:hAnsi="Times New Roman" w:cs="Times New Roman"/>
        </w:rPr>
        <w:t xml:space="preserve"> </w:t>
      </w:r>
      <w:r w:rsidRPr="00B63A0A">
        <w:rPr>
          <w:rFonts w:ascii="Times New Roman" w:hAnsi="Times New Roman" w:cs="Times New Roman"/>
        </w:rPr>
        <w:t xml:space="preserve">and </w:t>
      </w:r>
      <w:r w:rsidR="00055BE9" w:rsidRPr="00B63A0A">
        <w:rPr>
          <w:rFonts w:ascii="Times New Roman" w:hAnsi="Times New Roman" w:cs="Times New Roman"/>
        </w:rPr>
        <w:t xml:space="preserve">have cause to engage </w:t>
      </w:r>
      <w:r w:rsidRPr="00B63A0A">
        <w:rPr>
          <w:rFonts w:ascii="Times New Roman" w:hAnsi="Times New Roman" w:cs="Times New Roman"/>
        </w:rPr>
        <w:t xml:space="preserve">with sufficient reflexivity to </w:t>
      </w:r>
      <w:r w:rsidR="00055BE9" w:rsidRPr="00B63A0A">
        <w:rPr>
          <w:rFonts w:ascii="Times New Roman" w:hAnsi="Times New Roman" w:cs="Times New Roman"/>
        </w:rPr>
        <w:t xml:space="preserve">become aware of unexamined </w:t>
      </w:r>
      <w:r w:rsidRPr="00B63A0A">
        <w:rPr>
          <w:rFonts w:ascii="Times New Roman" w:hAnsi="Times New Roman" w:cs="Times New Roman"/>
        </w:rPr>
        <w:t>working assumptions and frames of reference. Mezirow (2003, p. 58) calls this ‘transformative learning’ (TL) defined as “learning that transforms problematic frames of reference— sets of fixed assumptions and expectations (habits of mind, meaning perspectives, mindsets)—to make them more inclusive, discriminating, open, reflective, and emotionally able to change”. Jacobs (2019</w:t>
      </w:r>
      <w:r w:rsidR="00255DF5" w:rsidRPr="00B63A0A">
        <w:rPr>
          <w:rFonts w:ascii="Times New Roman" w:hAnsi="Times New Roman" w:cs="Times New Roman"/>
        </w:rPr>
        <w:t>, p. 3</w:t>
      </w:r>
      <w:r w:rsidRPr="00B63A0A">
        <w:rPr>
          <w:rFonts w:ascii="Times New Roman" w:hAnsi="Times New Roman" w:cs="Times New Roman"/>
        </w:rPr>
        <w:t>) says “we experience transformative learning when we are able to reconcile contradictory information with our existing worldview to create a more comprehensive perspective that informs our future actions”.</w:t>
      </w:r>
    </w:p>
    <w:p w14:paraId="266C522F" w14:textId="3343046B" w:rsidR="00AC2007" w:rsidRPr="00B63A0A" w:rsidRDefault="00AC2007" w:rsidP="00AC2007">
      <w:pPr>
        <w:spacing w:line="360" w:lineRule="auto"/>
        <w:rPr>
          <w:rFonts w:ascii="Times New Roman" w:hAnsi="Times New Roman" w:cs="Times New Roman"/>
        </w:rPr>
      </w:pPr>
      <w:r w:rsidRPr="00B63A0A">
        <w:rPr>
          <w:rFonts w:ascii="Times New Roman" w:hAnsi="Times New Roman" w:cs="Times New Roman"/>
        </w:rPr>
        <w:t>It is the existence of a viable and alternative form of organisation exemplified by the VT system that provides what Mezirow calls ‘a disorientating dilemma’ (Mezirow, 1975) and Schein (199</w:t>
      </w:r>
      <w:r w:rsidR="00F8769A" w:rsidRPr="00B63A0A">
        <w:rPr>
          <w:rFonts w:ascii="Times New Roman" w:hAnsi="Times New Roman" w:cs="Times New Roman"/>
        </w:rPr>
        <w:t>6</w:t>
      </w:r>
      <w:r w:rsidRPr="00B63A0A">
        <w:rPr>
          <w:rFonts w:ascii="Times New Roman" w:hAnsi="Times New Roman" w:cs="Times New Roman"/>
        </w:rPr>
        <w:t xml:space="preserve">) ‘a disconfirmation’. Both require a reflexive response to the assumptions and expectations underpinning any disorientation and disconfirmation. In other words, a multi-age system like VT  requires same-age organisations to critically question and expose unexamined operational assumptions. Without VT </w:t>
      </w:r>
      <w:r w:rsidRPr="00B63A0A">
        <w:rPr>
          <w:rFonts w:ascii="Times New Roman" w:hAnsi="Times New Roman" w:cs="Times New Roman"/>
        </w:rPr>
        <w:lastRenderedPageBreak/>
        <w:t xml:space="preserve">and similar multi-age systems, the same-age mindset remains unchallenged avoiding any disorientation and disconfirmation. </w:t>
      </w:r>
    </w:p>
    <w:p w14:paraId="7F72BE02" w14:textId="603F71E9" w:rsidR="00AC2007" w:rsidRPr="00B63A0A" w:rsidRDefault="00B43F2E" w:rsidP="00AC2007">
      <w:pPr>
        <w:spacing w:line="360" w:lineRule="auto"/>
        <w:rPr>
          <w:rFonts w:ascii="Times New Roman" w:hAnsi="Times New Roman" w:cs="Times New Roman"/>
        </w:rPr>
      </w:pPr>
      <w:r w:rsidRPr="00B63A0A">
        <w:rPr>
          <w:rFonts w:ascii="Times New Roman" w:hAnsi="Times New Roman" w:cs="Times New Roman"/>
        </w:rPr>
        <w:t>Among t</w:t>
      </w:r>
      <w:r w:rsidR="00AC2007" w:rsidRPr="00B63A0A">
        <w:rPr>
          <w:rFonts w:ascii="Times New Roman" w:hAnsi="Times New Roman" w:cs="Times New Roman"/>
        </w:rPr>
        <w:t>he precepts that the VT system challenges are:</w:t>
      </w:r>
    </w:p>
    <w:p w14:paraId="580B3F4B" w14:textId="025E14EF" w:rsidR="00AC2007" w:rsidRPr="00B63A0A" w:rsidRDefault="00AC2007" w:rsidP="00AC2007">
      <w:pPr>
        <w:pStyle w:val="ListParagraph"/>
        <w:numPr>
          <w:ilvl w:val="0"/>
          <w:numId w:val="17"/>
        </w:numPr>
        <w:spacing w:line="360" w:lineRule="auto"/>
        <w:rPr>
          <w:rFonts w:ascii="Times New Roman" w:hAnsi="Times New Roman" w:cs="Times New Roman"/>
        </w:rPr>
      </w:pPr>
      <w:r w:rsidRPr="00B63A0A">
        <w:rPr>
          <w:rFonts w:ascii="Times New Roman" w:hAnsi="Times New Roman" w:cs="Times New Roman"/>
        </w:rPr>
        <w:t xml:space="preserve">Claims that same-age schools </w:t>
      </w:r>
      <w:r w:rsidRPr="00B63A0A">
        <w:rPr>
          <w:rFonts w:ascii="Times New Roman" w:hAnsi="Times New Roman" w:cs="Times New Roman"/>
          <w:i/>
          <w:iCs/>
        </w:rPr>
        <w:t>care</w:t>
      </w:r>
      <w:r w:rsidRPr="00B63A0A">
        <w:rPr>
          <w:rFonts w:ascii="Times New Roman" w:hAnsi="Times New Roman" w:cs="Times New Roman"/>
        </w:rPr>
        <w:t xml:space="preserve"> about student welfare.</w:t>
      </w:r>
    </w:p>
    <w:p w14:paraId="6E55C12E" w14:textId="38D1224C" w:rsidR="00AC2007" w:rsidRPr="00B63A0A" w:rsidRDefault="00AC2007" w:rsidP="00AC2007">
      <w:pPr>
        <w:pStyle w:val="ListParagraph"/>
        <w:numPr>
          <w:ilvl w:val="0"/>
          <w:numId w:val="17"/>
        </w:numPr>
        <w:spacing w:line="360" w:lineRule="auto"/>
        <w:rPr>
          <w:rFonts w:ascii="Times New Roman" w:hAnsi="Times New Roman" w:cs="Times New Roman"/>
        </w:rPr>
      </w:pPr>
      <w:r w:rsidRPr="00B63A0A">
        <w:rPr>
          <w:rFonts w:ascii="Times New Roman" w:hAnsi="Times New Roman" w:cs="Times New Roman"/>
        </w:rPr>
        <w:t>Claims that such schools</w:t>
      </w:r>
      <w:r w:rsidR="006D31DE" w:rsidRPr="00B63A0A">
        <w:rPr>
          <w:rFonts w:ascii="Times New Roman" w:hAnsi="Times New Roman" w:cs="Times New Roman"/>
        </w:rPr>
        <w:t xml:space="preserve"> value and have an effective </w:t>
      </w:r>
      <w:r w:rsidRPr="00B63A0A">
        <w:rPr>
          <w:rFonts w:ascii="Times New Roman" w:hAnsi="Times New Roman" w:cs="Times New Roman"/>
        </w:rPr>
        <w:t>parent partnership</w:t>
      </w:r>
      <w:r w:rsidR="006D31DE" w:rsidRPr="00B63A0A">
        <w:rPr>
          <w:rFonts w:ascii="Times New Roman" w:hAnsi="Times New Roman" w:cs="Times New Roman"/>
        </w:rPr>
        <w:t xml:space="preserve"> system.</w:t>
      </w:r>
    </w:p>
    <w:p w14:paraId="6E2E6123" w14:textId="68FA78D7" w:rsidR="006D31DE" w:rsidRPr="00B63A0A" w:rsidRDefault="006D31DE" w:rsidP="00AC2007">
      <w:pPr>
        <w:pStyle w:val="ListParagraph"/>
        <w:numPr>
          <w:ilvl w:val="0"/>
          <w:numId w:val="17"/>
        </w:numPr>
        <w:spacing w:line="360" w:lineRule="auto"/>
        <w:rPr>
          <w:rFonts w:ascii="Times New Roman" w:hAnsi="Times New Roman" w:cs="Times New Roman"/>
        </w:rPr>
      </w:pPr>
      <w:r w:rsidRPr="00B63A0A">
        <w:rPr>
          <w:rFonts w:ascii="Times New Roman" w:hAnsi="Times New Roman" w:cs="Times New Roman"/>
        </w:rPr>
        <w:t>Claims to be learning organisations.</w:t>
      </w:r>
    </w:p>
    <w:p w14:paraId="6BFAB601" w14:textId="592CDE7F" w:rsidR="006D31DE" w:rsidRPr="00B63A0A" w:rsidRDefault="006D31DE" w:rsidP="00AC2007">
      <w:pPr>
        <w:pStyle w:val="ListParagraph"/>
        <w:numPr>
          <w:ilvl w:val="0"/>
          <w:numId w:val="17"/>
        </w:numPr>
        <w:spacing w:line="360" w:lineRule="auto"/>
        <w:rPr>
          <w:rFonts w:ascii="Times New Roman" w:hAnsi="Times New Roman" w:cs="Times New Roman"/>
        </w:rPr>
      </w:pPr>
      <w:r w:rsidRPr="00B63A0A">
        <w:rPr>
          <w:rFonts w:ascii="Times New Roman" w:hAnsi="Times New Roman" w:cs="Times New Roman"/>
        </w:rPr>
        <w:t>Claims to communicate well and share information.</w:t>
      </w:r>
    </w:p>
    <w:p w14:paraId="59CF8812" w14:textId="7232B373" w:rsidR="006D31DE" w:rsidRPr="00B63A0A" w:rsidRDefault="006D31DE" w:rsidP="00AC2007">
      <w:pPr>
        <w:pStyle w:val="ListParagraph"/>
        <w:numPr>
          <w:ilvl w:val="0"/>
          <w:numId w:val="17"/>
        </w:numPr>
        <w:spacing w:line="360" w:lineRule="auto"/>
        <w:rPr>
          <w:rFonts w:ascii="Times New Roman" w:hAnsi="Times New Roman" w:cs="Times New Roman"/>
        </w:rPr>
      </w:pPr>
      <w:r w:rsidRPr="00B63A0A">
        <w:rPr>
          <w:rFonts w:ascii="Times New Roman" w:hAnsi="Times New Roman" w:cs="Times New Roman"/>
        </w:rPr>
        <w:t xml:space="preserve">Claims to </w:t>
      </w:r>
      <w:r w:rsidR="00182DD8" w:rsidRPr="00B63A0A">
        <w:rPr>
          <w:rFonts w:ascii="Times New Roman" w:hAnsi="Times New Roman" w:cs="Times New Roman"/>
        </w:rPr>
        <w:t>distribute leadership.</w:t>
      </w:r>
    </w:p>
    <w:p w14:paraId="1E1B3B0A" w14:textId="0EA8E29D" w:rsidR="00182DD8" w:rsidRPr="00B63A0A" w:rsidRDefault="00182DD8" w:rsidP="00AC2007">
      <w:pPr>
        <w:pStyle w:val="ListParagraph"/>
        <w:numPr>
          <w:ilvl w:val="0"/>
          <w:numId w:val="17"/>
        </w:numPr>
        <w:spacing w:line="360" w:lineRule="auto"/>
        <w:rPr>
          <w:rFonts w:ascii="Times New Roman" w:hAnsi="Times New Roman" w:cs="Times New Roman"/>
        </w:rPr>
      </w:pPr>
      <w:r w:rsidRPr="00B63A0A">
        <w:rPr>
          <w:rFonts w:ascii="Times New Roman" w:hAnsi="Times New Roman" w:cs="Times New Roman"/>
        </w:rPr>
        <w:t>Claims to enhance wellbeing</w:t>
      </w:r>
      <w:r w:rsidR="00C04414" w:rsidRPr="00B63A0A">
        <w:rPr>
          <w:rFonts w:ascii="Times New Roman" w:hAnsi="Times New Roman" w:cs="Times New Roman"/>
        </w:rPr>
        <w:t xml:space="preserve"> and develop potential</w:t>
      </w:r>
      <w:r w:rsidRPr="00B63A0A">
        <w:rPr>
          <w:rFonts w:ascii="Times New Roman" w:hAnsi="Times New Roman" w:cs="Times New Roman"/>
        </w:rPr>
        <w:t>.</w:t>
      </w:r>
    </w:p>
    <w:p w14:paraId="2DF9E932" w14:textId="278FE32F" w:rsidR="00182DD8" w:rsidRPr="00B63A0A" w:rsidRDefault="00182DD8" w:rsidP="00182DD8">
      <w:pPr>
        <w:spacing w:line="360" w:lineRule="auto"/>
        <w:rPr>
          <w:rFonts w:ascii="Times New Roman" w:hAnsi="Times New Roman" w:cs="Times New Roman"/>
        </w:rPr>
      </w:pPr>
      <w:r w:rsidRPr="00B63A0A">
        <w:rPr>
          <w:rFonts w:ascii="Times New Roman" w:hAnsi="Times New Roman" w:cs="Times New Roman"/>
        </w:rPr>
        <w:t>Close examination of</w:t>
      </w:r>
      <w:r w:rsidR="00B43F2E" w:rsidRPr="00B63A0A">
        <w:rPr>
          <w:rFonts w:ascii="Times New Roman" w:hAnsi="Times New Roman" w:cs="Times New Roman"/>
        </w:rPr>
        <w:t xml:space="preserve"> policy </w:t>
      </w:r>
      <w:r w:rsidRPr="00B63A0A">
        <w:rPr>
          <w:rFonts w:ascii="Times New Roman" w:hAnsi="Times New Roman" w:cs="Times New Roman"/>
        </w:rPr>
        <w:t xml:space="preserve">statements </w:t>
      </w:r>
      <w:r w:rsidR="00B43F2E" w:rsidRPr="00B63A0A">
        <w:rPr>
          <w:rFonts w:ascii="Times New Roman" w:hAnsi="Times New Roman" w:cs="Times New Roman"/>
        </w:rPr>
        <w:t xml:space="preserve">when examined through the eyes of participant actors </w:t>
      </w:r>
      <w:r w:rsidRPr="00B63A0A">
        <w:rPr>
          <w:rFonts w:ascii="Times New Roman" w:hAnsi="Times New Roman" w:cs="Times New Roman"/>
        </w:rPr>
        <w:t>creates the disorientating dilemmas and disconfirmation likely to create</w:t>
      </w:r>
      <w:r w:rsidR="00B43F2E" w:rsidRPr="00B63A0A">
        <w:rPr>
          <w:rFonts w:ascii="Times New Roman" w:hAnsi="Times New Roman" w:cs="Times New Roman"/>
        </w:rPr>
        <w:t xml:space="preserve"> the reflexivity needed to engage with the “gestures” of </w:t>
      </w:r>
      <w:proofErr w:type="spellStart"/>
      <w:r w:rsidR="00B43F2E" w:rsidRPr="00B63A0A">
        <w:rPr>
          <w:rFonts w:ascii="Times New Roman" w:hAnsi="Times New Roman" w:cs="Times New Roman"/>
        </w:rPr>
        <w:t>Depraz</w:t>
      </w:r>
      <w:proofErr w:type="spellEnd"/>
      <w:r w:rsidR="00B43F2E" w:rsidRPr="00B63A0A">
        <w:rPr>
          <w:rFonts w:ascii="Times New Roman" w:hAnsi="Times New Roman" w:cs="Times New Roman"/>
        </w:rPr>
        <w:t xml:space="preserve"> et al., (2003). Such a process relies on the existence of a viable alternative form of organisation capable of turning such claims into reality, one that many schools explor</w:t>
      </w:r>
      <w:r w:rsidR="00C04414" w:rsidRPr="00B63A0A">
        <w:rPr>
          <w:rFonts w:ascii="Times New Roman" w:hAnsi="Times New Roman" w:cs="Times New Roman"/>
        </w:rPr>
        <w:t>e</w:t>
      </w:r>
      <w:r w:rsidR="00B43F2E" w:rsidRPr="00B63A0A">
        <w:rPr>
          <w:rFonts w:ascii="Times New Roman" w:hAnsi="Times New Roman" w:cs="Times New Roman"/>
        </w:rPr>
        <w:t>.</w:t>
      </w:r>
    </w:p>
    <w:p w14:paraId="7FD4529D" w14:textId="3B3E0385" w:rsidR="00B43F2E" w:rsidRPr="00B63A0A" w:rsidRDefault="00C04414" w:rsidP="00182DD8">
      <w:pPr>
        <w:spacing w:line="360" w:lineRule="auto"/>
        <w:rPr>
          <w:rFonts w:ascii="Times New Roman" w:hAnsi="Times New Roman" w:cs="Times New Roman"/>
          <w:b/>
          <w:bCs/>
          <w:sz w:val="28"/>
          <w:szCs w:val="28"/>
        </w:rPr>
      </w:pPr>
      <w:r w:rsidRPr="00B63A0A">
        <w:rPr>
          <w:rFonts w:ascii="Times New Roman" w:hAnsi="Times New Roman" w:cs="Times New Roman"/>
          <w:b/>
          <w:bCs/>
          <w:sz w:val="28"/>
          <w:szCs w:val="28"/>
        </w:rPr>
        <w:t>The VT System as a viable system and alternative form of organisation</w:t>
      </w:r>
    </w:p>
    <w:p w14:paraId="287D2FC4" w14:textId="1E940193" w:rsidR="002A297E" w:rsidRPr="00B63A0A" w:rsidRDefault="002A297E" w:rsidP="004767FF">
      <w:pPr>
        <w:spacing w:line="360" w:lineRule="auto"/>
        <w:ind w:left="0"/>
        <w:rPr>
          <w:rFonts w:ascii="Times New Roman" w:hAnsi="Times New Roman" w:cs="Times New Roman"/>
        </w:rPr>
      </w:pPr>
      <w:r w:rsidRPr="00B63A0A">
        <w:rPr>
          <w:rFonts w:ascii="Times New Roman" w:hAnsi="Times New Roman" w:cs="Times New Roman"/>
        </w:rPr>
        <w:t xml:space="preserve">The VT system employs a different strategy, intervening at the level of organisation to enable an ongoing conversation between staff, students, and parents, a process of systemic complexification. It is not subject teachers but form (homeroom) tutors </w:t>
      </w:r>
      <w:r w:rsidR="00C04414" w:rsidRPr="00B63A0A">
        <w:rPr>
          <w:rFonts w:ascii="Times New Roman" w:hAnsi="Times New Roman" w:cs="Times New Roman"/>
        </w:rPr>
        <w:t>who</w:t>
      </w:r>
      <w:r w:rsidRPr="00B63A0A">
        <w:rPr>
          <w:rFonts w:ascii="Times New Roman" w:hAnsi="Times New Roman" w:cs="Times New Roman"/>
        </w:rPr>
        <w:t xml:space="preserve"> a</w:t>
      </w:r>
      <w:r w:rsidR="00C04414" w:rsidRPr="00B63A0A">
        <w:rPr>
          <w:rFonts w:ascii="Times New Roman" w:hAnsi="Times New Roman" w:cs="Times New Roman"/>
        </w:rPr>
        <w:t xml:space="preserve">re </w:t>
      </w:r>
      <w:r w:rsidRPr="00B63A0A">
        <w:rPr>
          <w:rFonts w:ascii="Times New Roman" w:hAnsi="Times New Roman" w:cs="Times New Roman"/>
        </w:rPr>
        <w:t xml:space="preserve">key </w:t>
      </w:r>
      <w:r w:rsidR="00C04414" w:rsidRPr="00B63A0A">
        <w:rPr>
          <w:rFonts w:ascii="Times New Roman" w:hAnsi="Times New Roman" w:cs="Times New Roman"/>
        </w:rPr>
        <w:t>to unlocking</w:t>
      </w:r>
      <w:r w:rsidRPr="00B63A0A">
        <w:rPr>
          <w:rFonts w:ascii="Times New Roman" w:hAnsi="Times New Roman" w:cs="Times New Roman"/>
        </w:rPr>
        <w:t xml:space="preserve"> the information needed to support learning and enable parental involvement. Such schools dramatically increase information and flow by restoring the multiple feedback loops between participating actors </w:t>
      </w:r>
      <w:r w:rsidR="00C04414" w:rsidRPr="00B63A0A">
        <w:rPr>
          <w:rFonts w:ascii="Times New Roman" w:hAnsi="Times New Roman" w:cs="Times New Roman"/>
        </w:rPr>
        <w:t>and</w:t>
      </w:r>
      <w:r w:rsidRPr="00B63A0A">
        <w:rPr>
          <w:rFonts w:ascii="Times New Roman" w:hAnsi="Times New Roman" w:cs="Times New Roman"/>
        </w:rPr>
        <w:t xml:space="preserve"> building a relational system. </w:t>
      </w:r>
      <w:r w:rsidR="00DC01DB" w:rsidRPr="00B63A0A">
        <w:rPr>
          <w:rFonts w:ascii="Times New Roman" w:hAnsi="Times New Roman" w:cs="Times New Roman"/>
        </w:rPr>
        <w:t xml:space="preserve">Table 1 (below) indicates </w:t>
      </w:r>
      <w:r w:rsidR="00F6168D">
        <w:rPr>
          <w:rFonts w:ascii="Times New Roman" w:hAnsi="Times New Roman" w:cs="Times New Roman"/>
        </w:rPr>
        <w:t>the basic</w:t>
      </w:r>
      <w:r w:rsidR="00DC01DB" w:rsidRPr="00B63A0A">
        <w:rPr>
          <w:rFonts w:ascii="Times New Roman" w:hAnsi="Times New Roman" w:cs="Times New Roman"/>
        </w:rPr>
        <w:t xml:space="preserve"> </w:t>
      </w:r>
      <w:r w:rsidR="00C04414" w:rsidRPr="00B63A0A">
        <w:rPr>
          <w:rFonts w:ascii="Times New Roman" w:hAnsi="Times New Roman" w:cs="Times New Roman"/>
        </w:rPr>
        <w:t>organisational changes</w:t>
      </w:r>
      <w:r w:rsidR="00DC01DB" w:rsidRPr="00B63A0A">
        <w:rPr>
          <w:rFonts w:ascii="Times New Roman" w:hAnsi="Times New Roman" w:cs="Times New Roman"/>
        </w:rPr>
        <w:t>.</w:t>
      </w:r>
    </w:p>
    <w:tbl>
      <w:tblPr>
        <w:tblStyle w:val="TableGrid"/>
        <w:tblW w:w="0" w:type="auto"/>
        <w:tblInd w:w="-5" w:type="dxa"/>
        <w:tblBorders>
          <w:top w:val="none" w:sz="0" w:space="0" w:color="auto"/>
          <w:bottom w:val="none" w:sz="0" w:space="0" w:color="auto"/>
          <w:right w:val="none" w:sz="0" w:space="0" w:color="auto"/>
        </w:tblBorders>
        <w:tblLook w:val="04A0" w:firstRow="1" w:lastRow="0" w:firstColumn="1" w:lastColumn="0" w:noHBand="0" w:noVBand="1"/>
      </w:tblPr>
      <w:tblGrid>
        <w:gridCol w:w="3691"/>
        <w:gridCol w:w="5330"/>
      </w:tblGrid>
      <w:tr w:rsidR="002A297E" w:rsidRPr="00B63A0A" w14:paraId="01CFF697" w14:textId="77777777" w:rsidTr="007F1159">
        <w:tc>
          <w:tcPr>
            <w:tcW w:w="9021" w:type="dxa"/>
            <w:gridSpan w:val="2"/>
            <w:tcBorders>
              <w:top w:val="nil"/>
              <w:left w:val="nil"/>
              <w:bottom w:val="single" w:sz="4" w:space="0" w:color="auto"/>
            </w:tcBorders>
          </w:tcPr>
          <w:p w14:paraId="659E37CF" w14:textId="77777777" w:rsidR="002A297E" w:rsidRPr="00B63A0A" w:rsidRDefault="002A297E" w:rsidP="002A297E">
            <w:pPr>
              <w:spacing w:after="160" w:line="360" w:lineRule="auto"/>
              <w:rPr>
                <w:rFonts w:ascii="Times New Roman" w:hAnsi="Times New Roman" w:cs="Times New Roman"/>
                <w:b/>
                <w:bCs/>
              </w:rPr>
            </w:pPr>
            <w:r w:rsidRPr="00B63A0A">
              <w:rPr>
                <w:rFonts w:ascii="Times New Roman" w:hAnsi="Times New Roman" w:cs="Times New Roman"/>
                <w:b/>
                <w:bCs/>
              </w:rPr>
              <w:t>Table 1. Organisational differences (based on Barnard, 2013, p. 154, figure 14.1)</w:t>
            </w:r>
          </w:p>
        </w:tc>
      </w:tr>
      <w:tr w:rsidR="002A297E" w:rsidRPr="00B63A0A" w14:paraId="5865C20D" w14:textId="77777777" w:rsidTr="002E5ED2">
        <w:tc>
          <w:tcPr>
            <w:tcW w:w="3691" w:type="dxa"/>
            <w:tcBorders>
              <w:top w:val="single" w:sz="4" w:space="0" w:color="auto"/>
              <w:left w:val="nil"/>
              <w:bottom w:val="single" w:sz="4" w:space="0" w:color="auto"/>
            </w:tcBorders>
          </w:tcPr>
          <w:p w14:paraId="2233B209" w14:textId="579DBC6C" w:rsidR="002A297E" w:rsidRPr="00B63A0A" w:rsidRDefault="002A297E" w:rsidP="004767FF">
            <w:pPr>
              <w:jc w:val="center"/>
              <w:rPr>
                <w:rFonts w:ascii="Times New Roman" w:hAnsi="Times New Roman" w:cs="Times New Roman"/>
                <w:b/>
                <w:bCs/>
                <w:sz w:val="18"/>
                <w:szCs w:val="18"/>
              </w:rPr>
            </w:pPr>
            <w:r w:rsidRPr="00B63A0A">
              <w:rPr>
                <w:rFonts w:ascii="Times New Roman" w:hAnsi="Times New Roman" w:cs="Times New Roman"/>
                <w:b/>
                <w:bCs/>
                <w:sz w:val="18"/>
                <w:szCs w:val="18"/>
              </w:rPr>
              <w:t>Multi-age Management Strategy</w:t>
            </w:r>
            <w:r w:rsidR="00C04414" w:rsidRPr="00B63A0A">
              <w:rPr>
                <w:rFonts w:ascii="Times New Roman" w:hAnsi="Times New Roman" w:cs="Times New Roman"/>
                <w:b/>
                <w:bCs/>
                <w:sz w:val="18"/>
                <w:szCs w:val="18"/>
              </w:rPr>
              <w:t xml:space="preserve"> of VT</w:t>
            </w:r>
          </w:p>
        </w:tc>
        <w:tc>
          <w:tcPr>
            <w:tcW w:w="5330" w:type="dxa"/>
            <w:tcBorders>
              <w:top w:val="single" w:sz="4" w:space="0" w:color="auto"/>
            </w:tcBorders>
          </w:tcPr>
          <w:p w14:paraId="3441B912" w14:textId="04355645" w:rsidR="002A297E" w:rsidRPr="00B63A0A" w:rsidRDefault="002E5ED2" w:rsidP="004767FF">
            <w:pPr>
              <w:jc w:val="center"/>
              <w:rPr>
                <w:rFonts w:ascii="Times New Roman" w:hAnsi="Times New Roman" w:cs="Times New Roman"/>
                <w:b/>
                <w:bCs/>
                <w:sz w:val="18"/>
                <w:szCs w:val="18"/>
              </w:rPr>
            </w:pPr>
            <w:r>
              <w:rPr>
                <w:rFonts w:ascii="Times New Roman" w:hAnsi="Times New Roman" w:cs="Times New Roman"/>
                <w:b/>
                <w:bCs/>
                <w:sz w:val="18"/>
                <w:szCs w:val="18"/>
              </w:rPr>
              <w:t>Basic Organisational Changes</w:t>
            </w:r>
          </w:p>
        </w:tc>
      </w:tr>
      <w:tr w:rsidR="002A297E" w:rsidRPr="00B63A0A" w14:paraId="5E05ED8A" w14:textId="77777777" w:rsidTr="002E5ED2">
        <w:tc>
          <w:tcPr>
            <w:tcW w:w="3691" w:type="dxa"/>
            <w:tcBorders>
              <w:top w:val="single" w:sz="4" w:space="0" w:color="auto"/>
              <w:left w:val="nil"/>
              <w:bottom w:val="single" w:sz="4" w:space="0" w:color="auto"/>
            </w:tcBorders>
          </w:tcPr>
          <w:p w14:paraId="52D256BF" w14:textId="5DD99BD8"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Ensure that all school employees including the leadership team and non-teaching (support) staff are form tutors</w:t>
            </w:r>
            <w:r w:rsidR="002E3EFD" w:rsidRPr="00B63A0A">
              <w:rPr>
                <w:rFonts w:ascii="Times New Roman" w:hAnsi="Times New Roman" w:cs="Times New Roman"/>
                <w:sz w:val="18"/>
                <w:szCs w:val="18"/>
              </w:rPr>
              <w:t>.</w:t>
            </w:r>
          </w:p>
        </w:tc>
        <w:tc>
          <w:tcPr>
            <w:tcW w:w="5330" w:type="dxa"/>
          </w:tcPr>
          <w:p w14:paraId="6A56B80C"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1. Two tutors per group of 18-20 multi-age  students</w:t>
            </w:r>
          </w:p>
          <w:p w14:paraId="1BDF9C52"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2. Every child known</w:t>
            </w:r>
          </w:p>
          <w:p w14:paraId="6C7CC835" w14:textId="5AB78DC0"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 xml:space="preserve">3. Every child </w:t>
            </w:r>
            <w:r w:rsidR="00126265" w:rsidRPr="00B63A0A">
              <w:rPr>
                <w:rFonts w:ascii="Times New Roman" w:hAnsi="Times New Roman" w:cs="Times New Roman"/>
                <w:sz w:val="18"/>
                <w:szCs w:val="18"/>
              </w:rPr>
              <w:t xml:space="preserve">is both </w:t>
            </w:r>
            <w:r w:rsidRPr="00B63A0A">
              <w:rPr>
                <w:rFonts w:ascii="Times New Roman" w:hAnsi="Times New Roman" w:cs="Times New Roman"/>
                <w:sz w:val="18"/>
                <w:szCs w:val="18"/>
              </w:rPr>
              <w:t>a mentor and mentee</w:t>
            </w:r>
            <w:r w:rsidR="00126265" w:rsidRPr="00B63A0A">
              <w:rPr>
                <w:rFonts w:ascii="Times New Roman" w:hAnsi="Times New Roman" w:cs="Times New Roman"/>
                <w:sz w:val="18"/>
                <w:szCs w:val="18"/>
              </w:rPr>
              <w:t xml:space="preserve">, </w:t>
            </w:r>
            <w:r w:rsidR="005D121D" w:rsidRPr="00B63A0A">
              <w:rPr>
                <w:rFonts w:ascii="Times New Roman" w:hAnsi="Times New Roman" w:cs="Times New Roman"/>
                <w:sz w:val="18"/>
                <w:szCs w:val="18"/>
              </w:rPr>
              <w:t>leader,</w:t>
            </w:r>
            <w:r w:rsidR="00126265" w:rsidRPr="00B63A0A">
              <w:rPr>
                <w:rFonts w:ascii="Times New Roman" w:hAnsi="Times New Roman" w:cs="Times New Roman"/>
                <w:sz w:val="18"/>
                <w:szCs w:val="18"/>
              </w:rPr>
              <w:t xml:space="preserve"> and follower</w:t>
            </w:r>
          </w:p>
          <w:p w14:paraId="12017C30" w14:textId="2CA9D8AD" w:rsidR="002A297E" w:rsidRPr="00B63A0A" w:rsidRDefault="002A297E" w:rsidP="002D5F90">
            <w:pPr>
              <w:rPr>
                <w:rFonts w:ascii="Times New Roman" w:hAnsi="Times New Roman" w:cs="Times New Roman"/>
                <w:sz w:val="18"/>
                <w:szCs w:val="18"/>
              </w:rPr>
            </w:pPr>
            <w:r w:rsidRPr="00B63A0A">
              <w:rPr>
                <w:rFonts w:ascii="Times New Roman" w:hAnsi="Times New Roman" w:cs="Times New Roman"/>
                <w:sz w:val="18"/>
                <w:szCs w:val="18"/>
              </w:rPr>
              <w:t>4. Leaders understand how such a system operates and its needs</w:t>
            </w:r>
            <w:r w:rsidR="002E3EFD" w:rsidRPr="00B63A0A">
              <w:rPr>
                <w:rFonts w:ascii="Times New Roman" w:hAnsi="Times New Roman" w:cs="Times New Roman"/>
                <w:sz w:val="18"/>
                <w:szCs w:val="18"/>
              </w:rPr>
              <w:t>.</w:t>
            </w:r>
          </w:p>
        </w:tc>
      </w:tr>
      <w:tr w:rsidR="002A297E" w:rsidRPr="00B63A0A" w14:paraId="44F5A70C" w14:textId="77777777" w:rsidTr="002E5ED2">
        <w:tc>
          <w:tcPr>
            <w:tcW w:w="3691" w:type="dxa"/>
            <w:tcBorders>
              <w:top w:val="single" w:sz="4" w:space="0" w:color="auto"/>
              <w:left w:val="nil"/>
              <w:bottom w:val="single" w:sz="4" w:space="0" w:color="auto"/>
            </w:tcBorders>
          </w:tcPr>
          <w:p w14:paraId="2476B880"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 xml:space="preserve">Introduce </w:t>
            </w:r>
            <w:r w:rsidRPr="00B63A0A">
              <w:rPr>
                <w:rFonts w:ascii="Times New Roman" w:hAnsi="Times New Roman" w:cs="Times New Roman"/>
                <w:b/>
                <w:bCs/>
                <w:sz w:val="18"/>
                <w:szCs w:val="18"/>
              </w:rPr>
              <w:t>deep learning conversations</w:t>
            </w:r>
            <w:r w:rsidRPr="00B63A0A">
              <w:rPr>
                <w:rFonts w:ascii="Times New Roman" w:hAnsi="Times New Roman" w:cs="Times New Roman"/>
                <w:sz w:val="18"/>
                <w:szCs w:val="18"/>
              </w:rPr>
              <w:t xml:space="preserve"> (DLCs) between tutors, students, and parents at all critical learning/assessment times (at least once per year).</w:t>
            </w:r>
          </w:p>
        </w:tc>
        <w:tc>
          <w:tcPr>
            <w:tcW w:w="5330" w:type="dxa"/>
          </w:tcPr>
          <w:p w14:paraId="406952D2" w14:textId="77777777" w:rsidR="002E5ED2" w:rsidRDefault="002E5ED2" w:rsidP="002A297E">
            <w:pPr>
              <w:rPr>
                <w:rFonts w:ascii="Times New Roman" w:hAnsi="Times New Roman" w:cs="Times New Roman"/>
                <w:sz w:val="18"/>
                <w:szCs w:val="18"/>
              </w:rPr>
            </w:pPr>
            <w:r>
              <w:rPr>
                <w:rFonts w:ascii="Times New Roman" w:hAnsi="Times New Roman" w:cs="Times New Roman"/>
                <w:sz w:val="18"/>
                <w:szCs w:val="18"/>
              </w:rPr>
              <w:t xml:space="preserve">1. </w:t>
            </w:r>
            <w:r w:rsidR="002A297E" w:rsidRPr="00B63A0A">
              <w:rPr>
                <w:rFonts w:ascii="Times New Roman" w:hAnsi="Times New Roman" w:cs="Times New Roman"/>
                <w:sz w:val="18"/>
                <w:szCs w:val="18"/>
              </w:rPr>
              <w:t xml:space="preserve">Because the groups are multi-age, critical learning times are different for different years, spreading the liaison load. </w:t>
            </w:r>
          </w:p>
          <w:p w14:paraId="1A91AD0C" w14:textId="77777777" w:rsidR="002E5ED2" w:rsidRDefault="002E5ED2" w:rsidP="002A297E">
            <w:pPr>
              <w:rPr>
                <w:rFonts w:ascii="Times New Roman" w:hAnsi="Times New Roman" w:cs="Times New Roman"/>
                <w:sz w:val="18"/>
                <w:szCs w:val="18"/>
              </w:rPr>
            </w:pPr>
            <w:r>
              <w:rPr>
                <w:rFonts w:ascii="Times New Roman" w:hAnsi="Times New Roman" w:cs="Times New Roman"/>
                <w:sz w:val="18"/>
                <w:szCs w:val="18"/>
              </w:rPr>
              <w:t xml:space="preserve">2. </w:t>
            </w:r>
            <w:r w:rsidR="002A297E" w:rsidRPr="00B63A0A">
              <w:rPr>
                <w:rFonts w:ascii="Times New Roman" w:hAnsi="Times New Roman" w:cs="Times New Roman"/>
                <w:sz w:val="18"/>
                <w:szCs w:val="18"/>
              </w:rPr>
              <w:t>Tutors meet parents and students for longer (minimum of 40 minutes)</w:t>
            </w:r>
            <w:r w:rsidR="00F6168D">
              <w:rPr>
                <w:rFonts w:ascii="Times New Roman" w:hAnsi="Times New Roman" w:cs="Times New Roman"/>
                <w:sz w:val="18"/>
                <w:szCs w:val="18"/>
              </w:rPr>
              <w:t xml:space="preserve"> at key learning times</w:t>
            </w:r>
            <w:r w:rsidR="00126265" w:rsidRPr="00B63A0A">
              <w:rPr>
                <w:rFonts w:ascii="Times New Roman" w:hAnsi="Times New Roman" w:cs="Times New Roman"/>
                <w:sz w:val="18"/>
                <w:szCs w:val="18"/>
              </w:rPr>
              <w:t xml:space="preserve">. </w:t>
            </w:r>
          </w:p>
          <w:p w14:paraId="7990D984" w14:textId="498A9FD0" w:rsidR="002A297E" w:rsidRPr="00B63A0A" w:rsidRDefault="002E5ED2" w:rsidP="002A297E">
            <w:pPr>
              <w:rPr>
                <w:rFonts w:ascii="Times New Roman" w:hAnsi="Times New Roman" w:cs="Times New Roman"/>
                <w:sz w:val="18"/>
                <w:szCs w:val="18"/>
              </w:rPr>
            </w:pPr>
            <w:r>
              <w:rPr>
                <w:rFonts w:ascii="Times New Roman" w:hAnsi="Times New Roman" w:cs="Times New Roman"/>
                <w:sz w:val="18"/>
                <w:szCs w:val="18"/>
              </w:rPr>
              <w:t xml:space="preserve">3. </w:t>
            </w:r>
            <w:r w:rsidR="00126265" w:rsidRPr="00B63A0A">
              <w:rPr>
                <w:rFonts w:ascii="Times New Roman" w:hAnsi="Times New Roman" w:cs="Times New Roman"/>
                <w:sz w:val="18"/>
                <w:szCs w:val="18"/>
              </w:rPr>
              <w:t>Subject evenings are retained</w:t>
            </w:r>
            <w:r>
              <w:rPr>
                <w:rFonts w:ascii="Times New Roman" w:hAnsi="Times New Roman" w:cs="Times New Roman"/>
                <w:sz w:val="18"/>
                <w:szCs w:val="18"/>
              </w:rPr>
              <w:t xml:space="preserve">. </w:t>
            </w:r>
            <w:r w:rsidR="00126265" w:rsidRPr="00B63A0A">
              <w:rPr>
                <w:rFonts w:ascii="Times New Roman" w:hAnsi="Times New Roman" w:cs="Times New Roman"/>
                <w:sz w:val="18"/>
                <w:szCs w:val="18"/>
              </w:rPr>
              <w:t>DLCs</w:t>
            </w:r>
            <w:r>
              <w:rPr>
                <w:rFonts w:ascii="Times New Roman" w:hAnsi="Times New Roman" w:cs="Times New Roman"/>
                <w:sz w:val="18"/>
                <w:szCs w:val="18"/>
              </w:rPr>
              <w:t xml:space="preserve"> follow soon </w:t>
            </w:r>
            <w:proofErr w:type="gramStart"/>
            <w:r>
              <w:rPr>
                <w:rFonts w:ascii="Times New Roman" w:hAnsi="Times New Roman" w:cs="Times New Roman"/>
                <w:sz w:val="18"/>
                <w:szCs w:val="18"/>
              </w:rPr>
              <w:t>after.</w:t>
            </w:r>
            <w:r w:rsidR="002E3EFD" w:rsidRPr="00B63A0A">
              <w:rPr>
                <w:rFonts w:ascii="Times New Roman" w:hAnsi="Times New Roman" w:cs="Times New Roman"/>
                <w:sz w:val="18"/>
                <w:szCs w:val="18"/>
              </w:rPr>
              <w:t>.</w:t>
            </w:r>
            <w:proofErr w:type="gramEnd"/>
          </w:p>
        </w:tc>
      </w:tr>
      <w:tr w:rsidR="002A297E" w:rsidRPr="00B63A0A" w14:paraId="68B32A0E" w14:textId="77777777" w:rsidTr="002E5ED2">
        <w:tc>
          <w:tcPr>
            <w:tcW w:w="3691" w:type="dxa"/>
            <w:tcBorders>
              <w:top w:val="single" w:sz="4" w:space="0" w:color="auto"/>
              <w:left w:val="nil"/>
              <w:bottom w:val="single" w:sz="4" w:space="0" w:color="auto"/>
            </w:tcBorders>
          </w:tcPr>
          <w:p w14:paraId="1F164836"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Facilitate DLCs by providing tutors, students, and parents with the information needed to support learning and determine strategies for improvement.</w:t>
            </w:r>
          </w:p>
        </w:tc>
        <w:tc>
          <w:tcPr>
            <w:tcW w:w="5330" w:type="dxa"/>
          </w:tcPr>
          <w:p w14:paraId="34DCF2B8"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1. The tutor, parent, student decide what they need to discuss.</w:t>
            </w:r>
          </w:p>
          <w:p w14:paraId="1B58520A" w14:textId="53F5CE3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2. Information comes from a more sophisticated school assessment and reporting system</w:t>
            </w:r>
            <w:r w:rsidR="00126265" w:rsidRPr="00B63A0A">
              <w:rPr>
                <w:rFonts w:ascii="Times New Roman" w:hAnsi="Times New Roman" w:cs="Times New Roman"/>
                <w:sz w:val="18"/>
                <w:szCs w:val="18"/>
              </w:rPr>
              <w:t xml:space="preserve"> that includes strategies for achievement</w:t>
            </w:r>
            <w:r w:rsidRPr="00B63A0A">
              <w:rPr>
                <w:rFonts w:ascii="Times New Roman" w:hAnsi="Times New Roman" w:cs="Times New Roman"/>
                <w:sz w:val="18"/>
                <w:szCs w:val="18"/>
              </w:rPr>
              <w:t>.</w:t>
            </w:r>
          </w:p>
          <w:p w14:paraId="49A044A7" w14:textId="58040934" w:rsidR="009B54BE" w:rsidRPr="00B63A0A" w:rsidRDefault="009B54BE" w:rsidP="002A297E">
            <w:pPr>
              <w:rPr>
                <w:rFonts w:ascii="Times New Roman" w:hAnsi="Times New Roman" w:cs="Times New Roman"/>
                <w:sz w:val="18"/>
                <w:szCs w:val="18"/>
              </w:rPr>
            </w:pPr>
            <w:r w:rsidRPr="00B63A0A">
              <w:rPr>
                <w:rFonts w:ascii="Times New Roman" w:hAnsi="Times New Roman" w:cs="Times New Roman"/>
                <w:sz w:val="18"/>
                <w:szCs w:val="18"/>
              </w:rPr>
              <w:t>3. Tutor time is the tutor’s time. PSHE is no longer needed.</w:t>
            </w:r>
          </w:p>
          <w:p w14:paraId="26501144" w14:textId="39D2C480"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 xml:space="preserve">3. The DLC determines </w:t>
            </w:r>
            <w:r w:rsidR="002E5ED2">
              <w:rPr>
                <w:rFonts w:ascii="Times New Roman" w:hAnsi="Times New Roman" w:cs="Times New Roman"/>
                <w:sz w:val="18"/>
                <w:szCs w:val="18"/>
              </w:rPr>
              <w:t>strategies for improvement and how to support such strategies.</w:t>
            </w:r>
          </w:p>
        </w:tc>
      </w:tr>
      <w:tr w:rsidR="002A297E" w:rsidRPr="00B63A0A" w14:paraId="4BC625C2" w14:textId="77777777" w:rsidTr="002E5ED2">
        <w:tc>
          <w:tcPr>
            <w:tcW w:w="3691" w:type="dxa"/>
            <w:tcBorders>
              <w:top w:val="single" w:sz="4" w:space="0" w:color="auto"/>
              <w:left w:val="nil"/>
              <w:bottom w:val="single" w:sz="4" w:space="0" w:color="auto"/>
            </w:tcBorders>
          </w:tcPr>
          <w:p w14:paraId="3C613872" w14:textId="70E7386F"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Change from a year/grade form of organisation to a vertical house system</w:t>
            </w:r>
            <w:r w:rsidR="00126265" w:rsidRPr="00B63A0A">
              <w:rPr>
                <w:rFonts w:ascii="Times New Roman" w:hAnsi="Times New Roman" w:cs="Times New Roman"/>
                <w:sz w:val="18"/>
                <w:szCs w:val="18"/>
              </w:rPr>
              <w:t xml:space="preserve"> to create a safer more responsible </w:t>
            </w:r>
            <w:r w:rsidR="004767FF">
              <w:rPr>
                <w:rFonts w:ascii="Times New Roman" w:hAnsi="Times New Roman" w:cs="Times New Roman"/>
                <w:sz w:val="18"/>
                <w:szCs w:val="18"/>
              </w:rPr>
              <w:t xml:space="preserve">form of </w:t>
            </w:r>
            <w:r w:rsidR="00126265" w:rsidRPr="00B63A0A">
              <w:rPr>
                <w:rFonts w:ascii="Times New Roman" w:hAnsi="Times New Roman" w:cs="Times New Roman"/>
                <w:sz w:val="18"/>
                <w:szCs w:val="18"/>
              </w:rPr>
              <w:t>organisation</w:t>
            </w:r>
            <w:r w:rsidRPr="00B63A0A">
              <w:rPr>
                <w:rFonts w:ascii="Times New Roman" w:hAnsi="Times New Roman" w:cs="Times New Roman"/>
                <w:sz w:val="18"/>
                <w:szCs w:val="18"/>
              </w:rPr>
              <w:t>.</w:t>
            </w:r>
          </w:p>
        </w:tc>
        <w:tc>
          <w:tcPr>
            <w:tcW w:w="5330" w:type="dxa"/>
          </w:tcPr>
          <w:p w14:paraId="78BF53B0" w14:textId="01167416"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1. Creates a nested system in line with soci</w:t>
            </w:r>
            <w:r w:rsidR="002E5ED2">
              <w:rPr>
                <w:rFonts w:ascii="Times New Roman" w:hAnsi="Times New Roman" w:cs="Times New Roman"/>
                <w:sz w:val="18"/>
                <w:szCs w:val="18"/>
              </w:rPr>
              <w:t xml:space="preserve">al psychology and </w:t>
            </w:r>
            <w:r w:rsidRPr="00B63A0A">
              <w:rPr>
                <w:rFonts w:ascii="Times New Roman" w:hAnsi="Times New Roman" w:cs="Times New Roman"/>
                <w:sz w:val="18"/>
                <w:szCs w:val="18"/>
              </w:rPr>
              <w:t>learning needs, schools within schools, reducing bullying and amplifying empathy &amp; care.</w:t>
            </w:r>
          </w:p>
          <w:p w14:paraId="5EFA84D1"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2. Reintroduce competition, participation, and fun.</w:t>
            </w:r>
          </w:p>
        </w:tc>
      </w:tr>
      <w:tr w:rsidR="002A297E" w:rsidRPr="00B63A0A" w14:paraId="009F673D" w14:textId="77777777" w:rsidTr="002E5ED2">
        <w:tc>
          <w:tcPr>
            <w:tcW w:w="3691" w:type="dxa"/>
            <w:tcBorders>
              <w:top w:val="single" w:sz="4" w:space="0" w:color="auto"/>
              <w:left w:val="nil"/>
              <w:bottom w:val="nil"/>
            </w:tcBorders>
          </w:tcPr>
          <w:p w14:paraId="0BA36988" w14:textId="77777777"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Change the role of tutors as the key players in learning and home-school collaboration.</w:t>
            </w:r>
          </w:p>
        </w:tc>
        <w:tc>
          <w:tcPr>
            <w:tcW w:w="5330" w:type="dxa"/>
          </w:tcPr>
          <w:p w14:paraId="69554FD5" w14:textId="17F4F83D"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t>1. Tutor</w:t>
            </w:r>
            <w:r w:rsidR="002D5F90" w:rsidRPr="00B63A0A">
              <w:rPr>
                <w:rFonts w:ascii="Times New Roman" w:hAnsi="Times New Roman" w:cs="Times New Roman"/>
                <w:sz w:val="18"/>
                <w:szCs w:val="18"/>
              </w:rPr>
              <w:t>s</w:t>
            </w:r>
            <w:r w:rsidRPr="00B63A0A">
              <w:rPr>
                <w:rFonts w:ascii="Times New Roman" w:hAnsi="Times New Roman" w:cs="Times New Roman"/>
                <w:sz w:val="18"/>
                <w:szCs w:val="18"/>
              </w:rPr>
              <w:t xml:space="preserve"> meet students every day and so know each student well</w:t>
            </w:r>
            <w:r w:rsidR="002E3EFD" w:rsidRPr="00B63A0A">
              <w:rPr>
                <w:rFonts w:ascii="Times New Roman" w:hAnsi="Times New Roman" w:cs="Times New Roman"/>
                <w:sz w:val="18"/>
                <w:szCs w:val="18"/>
              </w:rPr>
              <w:t>.</w:t>
            </w:r>
          </w:p>
          <w:p w14:paraId="00420AA7" w14:textId="364A04FC" w:rsidR="002A297E" w:rsidRPr="00B63A0A" w:rsidRDefault="002A297E" w:rsidP="002A297E">
            <w:pPr>
              <w:rPr>
                <w:rFonts w:ascii="Times New Roman" w:hAnsi="Times New Roman" w:cs="Times New Roman"/>
                <w:sz w:val="18"/>
                <w:szCs w:val="18"/>
              </w:rPr>
            </w:pPr>
            <w:r w:rsidRPr="00B63A0A">
              <w:rPr>
                <w:rFonts w:ascii="Times New Roman" w:hAnsi="Times New Roman" w:cs="Times New Roman"/>
                <w:sz w:val="18"/>
                <w:szCs w:val="18"/>
              </w:rPr>
              <w:lastRenderedPageBreak/>
              <w:t>2. The role of the tutor is to maintain home-school communication act</w:t>
            </w:r>
            <w:r w:rsidR="00126265" w:rsidRPr="00B63A0A">
              <w:rPr>
                <w:rFonts w:ascii="Times New Roman" w:hAnsi="Times New Roman" w:cs="Times New Roman"/>
                <w:sz w:val="18"/>
                <w:szCs w:val="18"/>
              </w:rPr>
              <w:t>ing</w:t>
            </w:r>
            <w:r w:rsidRPr="00B63A0A">
              <w:rPr>
                <w:rFonts w:ascii="Times New Roman" w:hAnsi="Times New Roman" w:cs="Times New Roman"/>
                <w:sz w:val="18"/>
                <w:szCs w:val="18"/>
              </w:rPr>
              <w:t xml:space="preserve"> as an advocate and conduit of information.</w:t>
            </w:r>
          </w:p>
        </w:tc>
      </w:tr>
    </w:tbl>
    <w:p w14:paraId="7E4835F9" w14:textId="77777777" w:rsidR="002A297E" w:rsidRPr="00B63A0A" w:rsidRDefault="002A297E" w:rsidP="002A297E">
      <w:pPr>
        <w:spacing w:line="360" w:lineRule="auto"/>
        <w:rPr>
          <w:rFonts w:ascii="Times New Roman" w:hAnsi="Times New Roman" w:cs="Times New Roman"/>
        </w:rPr>
      </w:pPr>
    </w:p>
    <w:p w14:paraId="079B9CD5" w14:textId="4763543B" w:rsidR="007E590E" w:rsidRPr="00B63A0A" w:rsidRDefault="009B54BE" w:rsidP="007E590E">
      <w:pPr>
        <w:spacing w:after="0" w:line="360" w:lineRule="auto"/>
        <w:ind w:left="0"/>
        <w:rPr>
          <w:rFonts w:ascii="Times New Roman" w:hAnsi="Times New Roman" w:cs="Times New Roman"/>
        </w:rPr>
      </w:pPr>
      <w:r w:rsidRPr="00B63A0A">
        <w:rPr>
          <w:rFonts w:ascii="Times New Roman" w:hAnsi="Times New Roman" w:cs="Times New Roman"/>
        </w:rPr>
        <w:t xml:space="preserve">The </w:t>
      </w:r>
      <w:r w:rsidR="002E3EFD" w:rsidRPr="00B63A0A">
        <w:rPr>
          <w:rFonts w:ascii="Times New Roman" w:hAnsi="Times New Roman" w:cs="Times New Roman"/>
        </w:rPr>
        <w:t xml:space="preserve">overall effect is an incremental increase in information and communication traffic as the school complexifies. The capacity for producing, accessing, and storing information relies on </w:t>
      </w:r>
      <w:r w:rsidR="006A7D74" w:rsidRPr="00B63A0A">
        <w:rPr>
          <w:rFonts w:ascii="Times New Roman" w:hAnsi="Times New Roman" w:cs="Times New Roman"/>
        </w:rPr>
        <w:t>multiple</w:t>
      </w:r>
      <w:r w:rsidR="002E3EFD" w:rsidRPr="00B63A0A">
        <w:rPr>
          <w:rFonts w:ascii="Times New Roman" w:hAnsi="Times New Roman" w:cs="Times New Roman"/>
        </w:rPr>
        <w:t xml:space="preserve"> networks of learning </w:t>
      </w:r>
      <w:r w:rsidR="006A7D74" w:rsidRPr="00B63A0A">
        <w:rPr>
          <w:rFonts w:ascii="Times New Roman" w:hAnsi="Times New Roman" w:cs="Times New Roman"/>
        </w:rPr>
        <w:t>composed of participating actors (staff, students, and parents). A virtuous circle forms con</w:t>
      </w:r>
      <w:r w:rsidR="00A71C93" w:rsidRPr="00B63A0A">
        <w:rPr>
          <w:rFonts w:ascii="Times New Roman" w:hAnsi="Times New Roman" w:cs="Times New Roman"/>
        </w:rPr>
        <w:t>cerning</w:t>
      </w:r>
      <w:r w:rsidR="006A7D74" w:rsidRPr="00B63A0A">
        <w:rPr>
          <w:rFonts w:ascii="Times New Roman" w:hAnsi="Times New Roman" w:cs="Times New Roman"/>
        </w:rPr>
        <w:t xml:space="preserve"> </w:t>
      </w:r>
      <w:r w:rsidR="00A71C93" w:rsidRPr="00B63A0A">
        <w:rPr>
          <w:rFonts w:ascii="Times New Roman" w:hAnsi="Times New Roman" w:cs="Times New Roman"/>
        </w:rPr>
        <w:t xml:space="preserve">community, </w:t>
      </w:r>
      <w:r w:rsidR="006A7D74" w:rsidRPr="00B63A0A">
        <w:rPr>
          <w:rFonts w:ascii="Times New Roman" w:hAnsi="Times New Roman" w:cs="Times New Roman"/>
        </w:rPr>
        <w:t xml:space="preserve">collaboration, complexity, </w:t>
      </w:r>
      <w:r w:rsidR="00A71C93" w:rsidRPr="00B63A0A">
        <w:rPr>
          <w:rFonts w:ascii="Times New Roman" w:hAnsi="Times New Roman" w:cs="Times New Roman"/>
        </w:rPr>
        <w:t xml:space="preserve">capacity, and culture informing any enabling structure. </w:t>
      </w:r>
      <w:r w:rsidR="00B16807" w:rsidRPr="00B63A0A">
        <w:rPr>
          <w:rFonts w:ascii="Times New Roman" w:hAnsi="Times New Roman" w:cs="Times New Roman"/>
        </w:rPr>
        <w:t xml:space="preserve">Information is </w:t>
      </w:r>
      <w:r w:rsidR="00A71C93" w:rsidRPr="00B63A0A">
        <w:rPr>
          <w:rFonts w:ascii="Times New Roman" w:hAnsi="Times New Roman" w:cs="Times New Roman"/>
        </w:rPr>
        <w:t>re</w:t>
      </w:r>
      <w:r w:rsidR="00B16807" w:rsidRPr="00B63A0A">
        <w:rPr>
          <w:rFonts w:ascii="Times New Roman" w:hAnsi="Times New Roman" w:cs="Times New Roman"/>
        </w:rPr>
        <w:t>routed through tutors</w:t>
      </w:r>
      <w:r w:rsidR="00A71C93" w:rsidRPr="00B63A0A">
        <w:rPr>
          <w:rFonts w:ascii="Times New Roman" w:hAnsi="Times New Roman" w:cs="Times New Roman"/>
        </w:rPr>
        <w:t xml:space="preserve">, the </w:t>
      </w:r>
      <w:r w:rsidR="00B16807" w:rsidRPr="00B63A0A">
        <w:rPr>
          <w:rFonts w:ascii="Times New Roman" w:hAnsi="Times New Roman" w:cs="Times New Roman"/>
        </w:rPr>
        <w:t>synap</w:t>
      </w:r>
      <w:r w:rsidR="00A71C93" w:rsidRPr="00B63A0A">
        <w:rPr>
          <w:rFonts w:ascii="Times New Roman" w:hAnsi="Times New Roman" w:cs="Times New Roman"/>
        </w:rPr>
        <w:t xml:space="preserve">tic </w:t>
      </w:r>
      <w:r w:rsidR="00B16807" w:rsidRPr="00B63A0A">
        <w:rPr>
          <w:rFonts w:ascii="Times New Roman" w:hAnsi="Times New Roman" w:cs="Times New Roman"/>
        </w:rPr>
        <w:t>connecti</w:t>
      </w:r>
      <w:r w:rsidR="00A71C93" w:rsidRPr="00B63A0A">
        <w:rPr>
          <w:rFonts w:ascii="Times New Roman" w:hAnsi="Times New Roman" w:cs="Times New Roman"/>
        </w:rPr>
        <w:t>on between home and school and</w:t>
      </w:r>
      <w:r w:rsidR="00B16807" w:rsidRPr="00B63A0A">
        <w:rPr>
          <w:rFonts w:ascii="Times New Roman" w:hAnsi="Times New Roman" w:cs="Times New Roman"/>
        </w:rPr>
        <w:t xml:space="preserve"> stimulating </w:t>
      </w:r>
      <w:r w:rsidR="00A71C93" w:rsidRPr="00B63A0A">
        <w:rPr>
          <w:rFonts w:ascii="Times New Roman" w:hAnsi="Times New Roman" w:cs="Times New Roman"/>
        </w:rPr>
        <w:t>intervention</w:t>
      </w:r>
      <w:r w:rsidR="00AC44C8" w:rsidRPr="00B63A0A">
        <w:rPr>
          <w:rFonts w:ascii="Times New Roman" w:hAnsi="Times New Roman" w:cs="Times New Roman"/>
        </w:rPr>
        <w:t xml:space="preserve"> (see Dougherty, 1996)</w:t>
      </w:r>
      <w:r w:rsidR="00B16807" w:rsidRPr="00B63A0A">
        <w:rPr>
          <w:rFonts w:ascii="Times New Roman" w:hAnsi="Times New Roman" w:cs="Times New Roman"/>
        </w:rPr>
        <w:t xml:space="preserve">. </w:t>
      </w:r>
      <w:r w:rsidR="002A297E" w:rsidRPr="00B63A0A">
        <w:rPr>
          <w:rFonts w:ascii="Times New Roman" w:hAnsi="Times New Roman" w:cs="Times New Roman"/>
        </w:rPr>
        <w:t xml:space="preserve">The </w:t>
      </w:r>
      <w:r w:rsidR="00B16807" w:rsidRPr="00B63A0A">
        <w:rPr>
          <w:rFonts w:ascii="Times New Roman" w:hAnsi="Times New Roman" w:cs="Times New Roman"/>
        </w:rPr>
        <w:t xml:space="preserve">effect is to </w:t>
      </w:r>
      <w:r w:rsidR="002A297E" w:rsidRPr="00B63A0A">
        <w:rPr>
          <w:rFonts w:ascii="Times New Roman" w:hAnsi="Times New Roman" w:cs="Times New Roman"/>
        </w:rPr>
        <w:t xml:space="preserve">rewire the </w:t>
      </w:r>
      <w:r w:rsidR="00B16807" w:rsidRPr="00B63A0A">
        <w:rPr>
          <w:rFonts w:ascii="Times New Roman" w:hAnsi="Times New Roman" w:cs="Times New Roman"/>
        </w:rPr>
        <w:t xml:space="preserve">tacit </w:t>
      </w:r>
      <w:r w:rsidR="002A297E" w:rsidRPr="00B63A0A">
        <w:rPr>
          <w:rFonts w:ascii="Times New Roman" w:hAnsi="Times New Roman" w:cs="Times New Roman"/>
        </w:rPr>
        <w:t xml:space="preserve">information feedback loops that are missing, mal-formed, and assumed by same-age organisation. </w:t>
      </w:r>
    </w:p>
    <w:p w14:paraId="5A27BA1B" w14:textId="77777777" w:rsidR="007E590E" w:rsidRPr="00B63A0A" w:rsidRDefault="007E590E" w:rsidP="007E590E">
      <w:pPr>
        <w:spacing w:after="0" w:line="360" w:lineRule="auto"/>
        <w:ind w:left="0"/>
        <w:rPr>
          <w:rFonts w:ascii="Times New Roman" w:hAnsi="Times New Roman" w:cs="Times New Roman"/>
        </w:rPr>
      </w:pPr>
    </w:p>
    <w:p w14:paraId="686D75C3" w14:textId="77DC514C" w:rsidR="007E590E" w:rsidRPr="00B63A0A" w:rsidRDefault="007E590E" w:rsidP="007E590E">
      <w:pPr>
        <w:spacing w:after="0" w:line="360" w:lineRule="auto"/>
        <w:ind w:left="0"/>
        <w:rPr>
          <w:rFonts w:ascii="Times New Roman" w:hAnsi="Times New Roman" w:cs="Times New Roman"/>
          <w:b/>
          <w:bCs/>
          <w:sz w:val="28"/>
          <w:szCs w:val="28"/>
        </w:rPr>
      </w:pPr>
      <w:r w:rsidRPr="00B63A0A">
        <w:rPr>
          <w:rFonts w:ascii="Times New Roman" w:hAnsi="Times New Roman" w:cs="Times New Roman"/>
          <w:b/>
          <w:bCs/>
          <w:sz w:val="28"/>
          <w:szCs w:val="28"/>
        </w:rPr>
        <w:t xml:space="preserve">Concluding remarks </w:t>
      </w:r>
    </w:p>
    <w:p w14:paraId="467C13B2" w14:textId="55C6E6E4" w:rsidR="002A297E" w:rsidRPr="00B63A0A" w:rsidRDefault="002A297E" w:rsidP="00A71C93">
      <w:pPr>
        <w:spacing w:line="360" w:lineRule="auto"/>
        <w:ind w:left="0"/>
        <w:rPr>
          <w:rFonts w:ascii="Times New Roman" w:hAnsi="Times New Roman" w:cs="Times New Roman"/>
        </w:rPr>
      </w:pPr>
      <w:r w:rsidRPr="00B63A0A">
        <w:rPr>
          <w:rFonts w:ascii="Times New Roman" w:hAnsi="Times New Roman" w:cs="Times New Roman"/>
        </w:rPr>
        <w:t xml:space="preserve">To truly develop home-school collaboration and build partnership in learning requires reflexive deconstruction of existing </w:t>
      </w:r>
      <w:r w:rsidR="00E761DF" w:rsidRPr="00B63A0A">
        <w:rPr>
          <w:rFonts w:ascii="Times New Roman" w:hAnsi="Times New Roman" w:cs="Times New Roman"/>
        </w:rPr>
        <w:t xml:space="preserve">same-age </w:t>
      </w:r>
      <w:r w:rsidRPr="00B63A0A">
        <w:rPr>
          <w:rFonts w:ascii="Times New Roman" w:hAnsi="Times New Roman" w:cs="Times New Roman"/>
        </w:rPr>
        <w:t>practices and assumptions</w:t>
      </w:r>
      <w:r w:rsidR="007254DB" w:rsidRPr="00B63A0A">
        <w:rPr>
          <w:rFonts w:ascii="Times New Roman" w:hAnsi="Times New Roman" w:cs="Times New Roman"/>
        </w:rPr>
        <w:t xml:space="preserve">, </w:t>
      </w:r>
      <w:r w:rsidRPr="00B63A0A">
        <w:rPr>
          <w:rFonts w:ascii="Times New Roman" w:hAnsi="Times New Roman" w:cs="Times New Roman"/>
        </w:rPr>
        <w:t>and the reshaping of processes of power</w:t>
      </w:r>
      <w:r w:rsidR="000377FF" w:rsidRPr="00B63A0A">
        <w:rPr>
          <w:rFonts w:ascii="Times New Roman" w:hAnsi="Times New Roman" w:cs="Times New Roman"/>
        </w:rPr>
        <w:t xml:space="preserve"> (Flood and </w:t>
      </w:r>
      <w:proofErr w:type="spellStart"/>
      <w:r w:rsidR="000377FF" w:rsidRPr="00B63A0A">
        <w:rPr>
          <w:rFonts w:ascii="Times New Roman" w:hAnsi="Times New Roman" w:cs="Times New Roman"/>
        </w:rPr>
        <w:t>Romm</w:t>
      </w:r>
      <w:proofErr w:type="spellEnd"/>
      <w:r w:rsidR="000377FF" w:rsidRPr="00B63A0A">
        <w:rPr>
          <w:rFonts w:ascii="Times New Roman" w:hAnsi="Times New Roman" w:cs="Times New Roman"/>
        </w:rPr>
        <w:t>, 2018)</w:t>
      </w:r>
      <w:r w:rsidR="007E590E" w:rsidRPr="00B63A0A">
        <w:rPr>
          <w:rFonts w:ascii="Times New Roman" w:hAnsi="Times New Roman" w:cs="Times New Roman"/>
        </w:rPr>
        <w:t xml:space="preserve">. </w:t>
      </w:r>
      <w:r w:rsidR="007254DB" w:rsidRPr="00B63A0A">
        <w:rPr>
          <w:rFonts w:ascii="Times New Roman" w:hAnsi="Times New Roman" w:cs="Times New Roman"/>
        </w:rPr>
        <w:t>T</w:t>
      </w:r>
      <w:r w:rsidR="000C260D" w:rsidRPr="00B63A0A">
        <w:rPr>
          <w:rFonts w:ascii="Times New Roman" w:hAnsi="Times New Roman" w:cs="Times New Roman"/>
        </w:rPr>
        <w:t xml:space="preserve">his means </w:t>
      </w:r>
      <w:r w:rsidR="007254DB" w:rsidRPr="00B63A0A">
        <w:rPr>
          <w:rFonts w:ascii="Times New Roman" w:hAnsi="Times New Roman" w:cs="Times New Roman"/>
        </w:rPr>
        <w:t>d</w:t>
      </w:r>
      <w:r w:rsidRPr="00B63A0A">
        <w:rPr>
          <w:rFonts w:ascii="Times New Roman" w:hAnsi="Times New Roman" w:cs="Times New Roman"/>
        </w:rPr>
        <w:t>istribut</w:t>
      </w:r>
      <w:r w:rsidR="000C260D" w:rsidRPr="00B63A0A">
        <w:rPr>
          <w:rFonts w:ascii="Times New Roman" w:hAnsi="Times New Roman" w:cs="Times New Roman"/>
        </w:rPr>
        <w:t>ing leadership</w:t>
      </w:r>
      <w:r w:rsidRPr="00B63A0A">
        <w:rPr>
          <w:rFonts w:ascii="Times New Roman" w:hAnsi="Times New Roman" w:cs="Times New Roman"/>
        </w:rPr>
        <w:t xml:space="preserve"> to the organisational edge</w:t>
      </w:r>
      <w:r w:rsidR="007254DB" w:rsidRPr="00B63A0A">
        <w:rPr>
          <w:rFonts w:ascii="Times New Roman" w:hAnsi="Times New Roman" w:cs="Times New Roman"/>
        </w:rPr>
        <w:t>, the interface where the school, child, and parents meet. This means:</w:t>
      </w:r>
    </w:p>
    <w:p w14:paraId="210C76CC" w14:textId="02C4D5AC" w:rsidR="002A297E" w:rsidRPr="00B63A0A" w:rsidRDefault="00B16807"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T</w:t>
      </w:r>
      <w:r w:rsidR="002A297E" w:rsidRPr="00B63A0A">
        <w:rPr>
          <w:rFonts w:ascii="Times New Roman" w:hAnsi="Times New Roman" w:cs="Times New Roman"/>
        </w:rPr>
        <w:t>raining and trusting tutors to make decisions and interventions as needed.</w:t>
      </w:r>
    </w:p>
    <w:p w14:paraId="17C90E9B" w14:textId="7E986669" w:rsidR="002A297E" w:rsidRPr="00B63A0A" w:rsidRDefault="00B16807"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P</w:t>
      </w:r>
      <w:r w:rsidR="002A297E" w:rsidRPr="00B63A0A">
        <w:rPr>
          <w:rFonts w:ascii="Times New Roman" w:hAnsi="Times New Roman" w:cs="Times New Roman"/>
        </w:rPr>
        <w:t>roviding parents and students with the information needed to support learning.</w:t>
      </w:r>
    </w:p>
    <w:p w14:paraId="659FE61A" w14:textId="77777777" w:rsidR="00346462" w:rsidRPr="00B63A0A" w:rsidRDefault="00B16807"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L</w:t>
      </w:r>
      <w:r w:rsidR="002A297E" w:rsidRPr="00B63A0A">
        <w:rPr>
          <w:rFonts w:ascii="Times New Roman" w:hAnsi="Times New Roman" w:cs="Times New Roman"/>
        </w:rPr>
        <w:t>iberating management to follow values rather than data alone</w:t>
      </w:r>
      <w:r w:rsidR="00346462" w:rsidRPr="00B63A0A">
        <w:rPr>
          <w:rFonts w:ascii="Times New Roman" w:hAnsi="Times New Roman" w:cs="Times New Roman"/>
        </w:rPr>
        <w:t>.</w:t>
      </w:r>
    </w:p>
    <w:p w14:paraId="1FEDFBE6" w14:textId="77777777" w:rsidR="007254DB" w:rsidRPr="00B63A0A" w:rsidRDefault="00346462"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R</w:t>
      </w:r>
      <w:r w:rsidR="002A297E" w:rsidRPr="00B63A0A">
        <w:rPr>
          <w:rFonts w:ascii="Times New Roman" w:hAnsi="Times New Roman" w:cs="Times New Roman"/>
        </w:rPr>
        <w:t>edefining what it is to care</w:t>
      </w:r>
      <w:r w:rsidRPr="00B63A0A">
        <w:rPr>
          <w:rFonts w:ascii="Times New Roman" w:hAnsi="Times New Roman" w:cs="Times New Roman"/>
        </w:rPr>
        <w:t xml:space="preserve"> and trust</w:t>
      </w:r>
      <w:r w:rsidR="007254DB" w:rsidRPr="00B63A0A">
        <w:rPr>
          <w:rFonts w:ascii="Times New Roman" w:hAnsi="Times New Roman" w:cs="Times New Roman"/>
        </w:rPr>
        <w:t>.</w:t>
      </w:r>
    </w:p>
    <w:p w14:paraId="10B48AD3" w14:textId="131CFEBF" w:rsidR="00346462" w:rsidRPr="00B63A0A" w:rsidRDefault="007254DB"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 xml:space="preserve">Being organisationally, </w:t>
      </w:r>
      <w:proofErr w:type="gramStart"/>
      <w:r w:rsidRPr="00B63A0A">
        <w:rPr>
          <w:rFonts w:ascii="Times New Roman" w:hAnsi="Times New Roman" w:cs="Times New Roman"/>
        </w:rPr>
        <w:t>p</w:t>
      </w:r>
      <w:r w:rsidR="00346462" w:rsidRPr="00B63A0A">
        <w:rPr>
          <w:rFonts w:ascii="Times New Roman" w:hAnsi="Times New Roman" w:cs="Times New Roman"/>
        </w:rPr>
        <w:t>sychologically</w:t>
      </w:r>
      <w:proofErr w:type="gramEnd"/>
      <w:r w:rsidR="00346462" w:rsidRPr="00B63A0A">
        <w:rPr>
          <w:rFonts w:ascii="Times New Roman" w:hAnsi="Times New Roman" w:cs="Times New Roman"/>
        </w:rPr>
        <w:t xml:space="preserve"> and socially coherent</w:t>
      </w:r>
      <w:r w:rsidR="002A297E" w:rsidRPr="00B63A0A">
        <w:rPr>
          <w:rFonts w:ascii="Times New Roman" w:hAnsi="Times New Roman" w:cs="Times New Roman"/>
        </w:rPr>
        <w:t>.</w:t>
      </w:r>
    </w:p>
    <w:p w14:paraId="4CCE4BEF" w14:textId="11890B7F" w:rsidR="00346462" w:rsidRPr="00B63A0A" w:rsidRDefault="00346462"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Taking a causal</w:t>
      </w:r>
      <w:r w:rsidR="007E590E" w:rsidRPr="00B63A0A">
        <w:rPr>
          <w:rFonts w:ascii="Times New Roman" w:hAnsi="Times New Roman" w:cs="Times New Roman"/>
        </w:rPr>
        <w:t>,</w:t>
      </w:r>
      <w:r w:rsidRPr="00B63A0A">
        <w:rPr>
          <w:rFonts w:ascii="Times New Roman" w:hAnsi="Times New Roman" w:cs="Times New Roman"/>
        </w:rPr>
        <w:t xml:space="preserve"> systems view rather tha</w:t>
      </w:r>
      <w:r w:rsidR="007E590E" w:rsidRPr="00B63A0A">
        <w:rPr>
          <w:rFonts w:ascii="Times New Roman" w:hAnsi="Times New Roman" w:cs="Times New Roman"/>
        </w:rPr>
        <w:t>n</w:t>
      </w:r>
      <w:r w:rsidRPr="00B63A0A">
        <w:rPr>
          <w:rFonts w:ascii="Times New Roman" w:hAnsi="Times New Roman" w:cs="Times New Roman"/>
        </w:rPr>
        <w:t xml:space="preserve"> </w:t>
      </w:r>
      <w:r w:rsidR="001E3F7A" w:rsidRPr="00B63A0A">
        <w:rPr>
          <w:rFonts w:ascii="Times New Roman" w:hAnsi="Times New Roman" w:cs="Times New Roman"/>
        </w:rPr>
        <w:t>a bolt-on modelling and reductionist view</w:t>
      </w:r>
    </w:p>
    <w:p w14:paraId="17420057" w14:textId="197FCE98" w:rsidR="002A297E" w:rsidRPr="00B63A0A" w:rsidRDefault="00346462" w:rsidP="00346462">
      <w:pPr>
        <w:numPr>
          <w:ilvl w:val="0"/>
          <w:numId w:val="16"/>
        </w:numPr>
        <w:spacing w:after="0" w:line="240" w:lineRule="auto"/>
        <w:ind w:left="714" w:hanging="357"/>
        <w:rPr>
          <w:rFonts w:ascii="Times New Roman" w:hAnsi="Times New Roman" w:cs="Times New Roman"/>
        </w:rPr>
      </w:pPr>
      <w:r w:rsidRPr="00B63A0A">
        <w:rPr>
          <w:rFonts w:ascii="Times New Roman" w:hAnsi="Times New Roman" w:cs="Times New Roman"/>
        </w:rPr>
        <w:t xml:space="preserve">Enabling </w:t>
      </w:r>
      <w:r w:rsidR="004D18B4" w:rsidRPr="00B63A0A">
        <w:rPr>
          <w:rFonts w:ascii="Times New Roman" w:hAnsi="Times New Roman" w:cs="Times New Roman"/>
        </w:rPr>
        <w:t xml:space="preserve">actor </w:t>
      </w:r>
      <w:r w:rsidRPr="00B63A0A">
        <w:rPr>
          <w:rFonts w:ascii="Times New Roman" w:hAnsi="Times New Roman" w:cs="Times New Roman"/>
        </w:rPr>
        <w:t>participa</w:t>
      </w:r>
      <w:r w:rsidR="004D18B4" w:rsidRPr="00B63A0A">
        <w:rPr>
          <w:rFonts w:ascii="Times New Roman" w:hAnsi="Times New Roman" w:cs="Times New Roman"/>
        </w:rPr>
        <w:t>tion in the learning process</w:t>
      </w:r>
      <w:r w:rsidR="005D121D" w:rsidRPr="00B63A0A">
        <w:rPr>
          <w:rFonts w:ascii="Times New Roman" w:hAnsi="Times New Roman" w:cs="Times New Roman"/>
        </w:rPr>
        <w:t xml:space="preserve">. </w:t>
      </w:r>
    </w:p>
    <w:p w14:paraId="4FCC5F64" w14:textId="6E74526C" w:rsidR="002A297E" w:rsidRPr="00B63A0A" w:rsidRDefault="002A297E" w:rsidP="00805CB8">
      <w:pPr>
        <w:spacing w:line="360" w:lineRule="auto"/>
        <w:rPr>
          <w:rFonts w:ascii="Times New Roman" w:hAnsi="Times New Roman" w:cs="Times New Roman"/>
        </w:rPr>
      </w:pPr>
    </w:p>
    <w:bookmarkEnd w:id="2"/>
    <w:p w14:paraId="63E7345F" w14:textId="0AAD59C2" w:rsidR="00FE13CA" w:rsidRPr="00B63A0A" w:rsidRDefault="008730B9" w:rsidP="00805CB8">
      <w:pPr>
        <w:spacing w:line="360" w:lineRule="auto"/>
        <w:ind w:left="0"/>
        <w:rPr>
          <w:rFonts w:ascii="Times New Roman" w:hAnsi="Times New Roman" w:cs="Times New Roman"/>
        </w:rPr>
      </w:pPr>
      <w:proofErr w:type="spellStart"/>
      <w:r w:rsidRPr="00B63A0A">
        <w:rPr>
          <w:rFonts w:ascii="Times New Roman" w:hAnsi="Times New Roman" w:cs="Times New Roman"/>
        </w:rPr>
        <w:t>Sice</w:t>
      </w:r>
      <w:proofErr w:type="spellEnd"/>
      <w:r w:rsidRPr="00B63A0A">
        <w:rPr>
          <w:rFonts w:ascii="Times New Roman" w:hAnsi="Times New Roman" w:cs="Times New Roman"/>
        </w:rPr>
        <w:t xml:space="preserve"> </w:t>
      </w:r>
      <w:r w:rsidRPr="00B63A0A">
        <w:rPr>
          <w:rFonts w:ascii="Times New Roman" w:hAnsi="Times New Roman" w:cs="Times New Roman"/>
          <w:i/>
          <w:iCs/>
        </w:rPr>
        <w:t>et al</w:t>
      </w:r>
      <w:r w:rsidRPr="00B63A0A">
        <w:rPr>
          <w:rFonts w:ascii="Times New Roman" w:hAnsi="Times New Roman" w:cs="Times New Roman"/>
        </w:rPr>
        <w:t xml:space="preserve">., (2013, p. 17) see leadership as </w:t>
      </w:r>
      <w:r w:rsidR="00B63A0A">
        <w:rPr>
          <w:rFonts w:ascii="Times New Roman" w:hAnsi="Times New Roman" w:cs="Times New Roman"/>
        </w:rPr>
        <w:t>“</w:t>
      </w:r>
      <w:r w:rsidRPr="00B63A0A">
        <w:rPr>
          <w:rFonts w:ascii="Times New Roman" w:hAnsi="Times New Roman" w:cs="Times New Roman"/>
        </w:rPr>
        <w:t xml:space="preserve">shaping life-enhancing conditions, and thus promoting organisational wellness through a sensitive organisational culture”. </w:t>
      </w:r>
      <w:r w:rsidR="00B63A0A">
        <w:rPr>
          <w:rFonts w:ascii="Times New Roman" w:hAnsi="Times New Roman" w:cs="Times New Roman"/>
        </w:rPr>
        <w:t>Such l</w:t>
      </w:r>
      <w:r w:rsidR="00AA1788" w:rsidRPr="00B63A0A">
        <w:rPr>
          <w:rFonts w:ascii="Times New Roman" w:hAnsi="Times New Roman" w:cs="Times New Roman"/>
        </w:rPr>
        <w:t>eaders</w:t>
      </w:r>
      <w:r w:rsidR="004532B9" w:rsidRPr="00B63A0A">
        <w:rPr>
          <w:rFonts w:ascii="Times New Roman" w:hAnsi="Times New Roman" w:cs="Times New Roman"/>
        </w:rPr>
        <w:t xml:space="preserve"> realise that the</w:t>
      </w:r>
      <w:r w:rsidR="008D1FE1" w:rsidRPr="00B63A0A">
        <w:rPr>
          <w:rFonts w:ascii="Times New Roman" w:hAnsi="Times New Roman" w:cs="Times New Roman"/>
        </w:rPr>
        <w:t xml:space="preserve"> battle for learning </w:t>
      </w:r>
      <w:r w:rsidR="000D537A" w:rsidRPr="00B63A0A">
        <w:rPr>
          <w:rFonts w:ascii="Times New Roman" w:hAnsi="Times New Roman" w:cs="Times New Roman"/>
        </w:rPr>
        <w:t>is not</w:t>
      </w:r>
      <w:r w:rsidR="00A54F1A" w:rsidRPr="00B63A0A">
        <w:rPr>
          <w:rFonts w:ascii="Times New Roman" w:hAnsi="Times New Roman" w:cs="Times New Roman"/>
        </w:rPr>
        <w:t xml:space="preserve"> </w:t>
      </w:r>
      <w:r w:rsidR="00AF67E6" w:rsidRPr="00B63A0A">
        <w:rPr>
          <w:rFonts w:ascii="Times New Roman" w:hAnsi="Times New Roman" w:cs="Times New Roman"/>
        </w:rPr>
        <w:t>the prerogative of</w:t>
      </w:r>
      <w:r w:rsidR="008E3B15" w:rsidRPr="00B63A0A">
        <w:rPr>
          <w:rFonts w:ascii="Times New Roman" w:hAnsi="Times New Roman" w:cs="Times New Roman"/>
        </w:rPr>
        <w:t xml:space="preserve"> the classroom </w:t>
      </w:r>
      <w:r w:rsidR="000C260D" w:rsidRPr="00B63A0A">
        <w:rPr>
          <w:rFonts w:ascii="Times New Roman" w:hAnsi="Times New Roman" w:cs="Times New Roman"/>
        </w:rPr>
        <w:t>alone but</w:t>
      </w:r>
      <w:r w:rsidR="005B0B53" w:rsidRPr="00B63A0A">
        <w:rPr>
          <w:rFonts w:ascii="Times New Roman" w:hAnsi="Times New Roman" w:cs="Times New Roman"/>
        </w:rPr>
        <w:t xml:space="preserve"> </w:t>
      </w:r>
      <w:r w:rsidR="00852492" w:rsidRPr="00B63A0A">
        <w:rPr>
          <w:rFonts w:ascii="Times New Roman" w:hAnsi="Times New Roman" w:cs="Times New Roman"/>
        </w:rPr>
        <w:t>relies on</w:t>
      </w:r>
      <w:r w:rsidR="00BB6909">
        <w:rPr>
          <w:rFonts w:ascii="Times New Roman" w:hAnsi="Times New Roman" w:cs="Times New Roman"/>
        </w:rPr>
        <w:t xml:space="preserve"> the </w:t>
      </w:r>
      <w:r w:rsidR="000C260D" w:rsidRPr="00B63A0A">
        <w:rPr>
          <w:rFonts w:ascii="Times New Roman" w:hAnsi="Times New Roman" w:cs="Times New Roman"/>
        </w:rPr>
        <w:t xml:space="preserve">knowledge sharing </w:t>
      </w:r>
      <w:r w:rsidR="00B63A0A">
        <w:rPr>
          <w:rFonts w:ascii="Times New Roman" w:hAnsi="Times New Roman" w:cs="Times New Roman"/>
        </w:rPr>
        <w:t>c</w:t>
      </w:r>
      <w:r w:rsidR="00BB6909">
        <w:rPr>
          <w:rFonts w:ascii="Times New Roman" w:hAnsi="Times New Roman" w:cs="Times New Roman"/>
        </w:rPr>
        <w:t xml:space="preserve">apacity of participant actors to re-shape the school. </w:t>
      </w:r>
      <w:r w:rsidR="00B63A0A">
        <w:rPr>
          <w:rFonts w:ascii="Times New Roman" w:hAnsi="Times New Roman" w:cs="Times New Roman"/>
        </w:rPr>
        <w:t xml:space="preserve">To this end, </w:t>
      </w:r>
      <w:r w:rsidR="000C260D" w:rsidRPr="00B63A0A">
        <w:rPr>
          <w:rFonts w:ascii="Times New Roman" w:hAnsi="Times New Roman" w:cs="Times New Roman"/>
        </w:rPr>
        <w:t xml:space="preserve">leaders </w:t>
      </w:r>
      <w:r w:rsidR="00B63A0A">
        <w:rPr>
          <w:rFonts w:ascii="Times New Roman" w:hAnsi="Times New Roman" w:cs="Times New Roman"/>
        </w:rPr>
        <w:t xml:space="preserve">can </w:t>
      </w:r>
      <w:r w:rsidR="000D537A" w:rsidRPr="00B63A0A">
        <w:rPr>
          <w:rFonts w:ascii="Times New Roman" w:hAnsi="Times New Roman" w:cs="Times New Roman"/>
        </w:rPr>
        <w:t xml:space="preserve">expand their idea of pedagogy </w:t>
      </w:r>
      <w:r w:rsidR="000C260D" w:rsidRPr="00B63A0A">
        <w:rPr>
          <w:rFonts w:ascii="Times New Roman" w:hAnsi="Times New Roman" w:cs="Times New Roman"/>
        </w:rPr>
        <w:t xml:space="preserve">and learning </w:t>
      </w:r>
      <w:r w:rsidR="000D537A" w:rsidRPr="00B63A0A">
        <w:rPr>
          <w:rFonts w:ascii="Times New Roman" w:hAnsi="Times New Roman" w:cs="Times New Roman"/>
        </w:rPr>
        <w:t xml:space="preserve">to include </w:t>
      </w:r>
      <w:r w:rsidR="00B20D76" w:rsidRPr="00B63A0A">
        <w:rPr>
          <w:rFonts w:ascii="Times New Roman" w:hAnsi="Times New Roman" w:cs="Times New Roman"/>
        </w:rPr>
        <w:t xml:space="preserve">school culture and organisational relationships. </w:t>
      </w:r>
      <w:r w:rsidR="004D18B4" w:rsidRPr="00B63A0A">
        <w:rPr>
          <w:rFonts w:ascii="Times New Roman" w:hAnsi="Times New Roman" w:cs="Times New Roman"/>
        </w:rPr>
        <w:t xml:space="preserve">If this analysis is correct, home-school collaboration, not teacher collaboration alone, is critical to </w:t>
      </w:r>
      <w:r w:rsidR="000D537A" w:rsidRPr="00B63A0A">
        <w:rPr>
          <w:rFonts w:ascii="Times New Roman" w:hAnsi="Times New Roman" w:cs="Times New Roman"/>
        </w:rPr>
        <w:t xml:space="preserve">any </w:t>
      </w:r>
      <w:r w:rsidR="004D18B4" w:rsidRPr="00B63A0A">
        <w:rPr>
          <w:rFonts w:ascii="Times New Roman" w:hAnsi="Times New Roman" w:cs="Times New Roman"/>
        </w:rPr>
        <w:t>school reform</w:t>
      </w:r>
      <w:r w:rsidR="000D537A" w:rsidRPr="00B63A0A">
        <w:rPr>
          <w:rFonts w:ascii="Times New Roman" w:hAnsi="Times New Roman" w:cs="Times New Roman"/>
        </w:rPr>
        <w:t>ational process</w:t>
      </w:r>
      <w:r w:rsidR="00B63A0A">
        <w:rPr>
          <w:rFonts w:ascii="Times New Roman" w:hAnsi="Times New Roman" w:cs="Times New Roman"/>
        </w:rPr>
        <w:t xml:space="preserve"> and the support families need </w:t>
      </w:r>
      <w:r w:rsidR="00BB6909">
        <w:rPr>
          <w:rFonts w:ascii="Times New Roman" w:hAnsi="Times New Roman" w:cs="Times New Roman"/>
        </w:rPr>
        <w:t>and deserve</w:t>
      </w:r>
      <w:r w:rsidR="004D18B4" w:rsidRPr="00B63A0A">
        <w:rPr>
          <w:rFonts w:ascii="Times New Roman" w:hAnsi="Times New Roman" w:cs="Times New Roman"/>
        </w:rPr>
        <w:t xml:space="preserve">. </w:t>
      </w:r>
    </w:p>
    <w:p w14:paraId="56107948" w14:textId="51099433" w:rsidR="00092B48" w:rsidRPr="00B63A0A" w:rsidRDefault="00092B48" w:rsidP="00805CB8">
      <w:pPr>
        <w:spacing w:line="360" w:lineRule="auto"/>
        <w:ind w:left="0"/>
        <w:rPr>
          <w:rFonts w:ascii="Times New Roman" w:hAnsi="Times New Roman" w:cs="Times New Roman"/>
        </w:rPr>
      </w:pPr>
    </w:p>
    <w:p w14:paraId="684C2CAA" w14:textId="77777777" w:rsidR="004A2072" w:rsidRPr="00B63A0A" w:rsidRDefault="004A2072" w:rsidP="00805CB8">
      <w:pPr>
        <w:spacing w:line="360" w:lineRule="auto"/>
        <w:ind w:left="0"/>
        <w:rPr>
          <w:rFonts w:ascii="Times New Roman" w:hAnsi="Times New Roman" w:cs="Times New Roman"/>
        </w:rPr>
      </w:pPr>
    </w:p>
    <w:p w14:paraId="383C79DD" w14:textId="77777777" w:rsidR="00092B48" w:rsidRPr="00B63A0A" w:rsidRDefault="00092B48" w:rsidP="00805CB8">
      <w:pPr>
        <w:spacing w:line="360" w:lineRule="auto"/>
        <w:ind w:left="0"/>
        <w:rPr>
          <w:rFonts w:ascii="Times New Roman" w:hAnsi="Times New Roman" w:cs="Times New Roman"/>
        </w:rPr>
      </w:pPr>
    </w:p>
    <w:p w14:paraId="30561721" w14:textId="77777777" w:rsidR="007E590E" w:rsidRPr="00B63A0A" w:rsidRDefault="007E590E" w:rsidP="00805CB8">
      <w:pPr>
        <w:spacing w:line="360" w:lineRule="auto"/>
        <w:rPr>
          <w:rFonts w:ascii="Times New Roman" w:hAnsi="Times New Roman" w:cs="Times New Roman"/>
          <w:b/>
          <w:bCs/>
          <w:sz w:val="24"/>
          <w:szCs w:val="24"/>
        </w:rPr>
      </w:pPr>
      <w:bookmarkStart w:id="3" w:name="_Hlk72756420"/>
    </w:p>
    <w:p w14:paraId="745D0774" w14:textId="49788A15" w:rsidR="00E2111E" w:rsidRPr="00B63A0A" w:rsidRDefault="00A44B7F" w:rsidP="00805CB8">
      <w:pPr>
        <w:spacing w:line="360" w:lineRule="auto"/>
        <w:rPr>
          <w:rFonts w:ascii="Times New Roman" w:hAnsi="Times New Roman" w:cs="Times New Roman"/>
          <w:b/>
          <w:bCs/>
          <w:sz w:val="24"/>
          <w:szCs w:val="24"/>
        </w:rPr>
      </w:pPr>
      <w:r w:rsidRPr="00B63A0A">
        <w:rPr>
          <w:rFonts w:ascii="Times New Roman" w:hAnsi="Times New Roman" w:cs="Times New Roman"/>
          <w:b/>
          <w:bCs/>
          <w:sz w:val="24"/>
          <w:szCs w:val="24"/>
        </w:rPr>
        <w:t>References:</w:t>
      </w:r>
      <w:bookmarkStart w:id="4" w:name="_Hlk8158843"/>
    </w:p>
    <w:p w14:paraId="15ADEAA4"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lastRenderedPageBreak/>
        <w:t xml:space="preserve">Ashby, R. W. (1956), </w:t>
      </w:r>
      <w:r w:rsidRPr="00B63A0A">
        <w:rPr>
          <w:rFonts w:ascii="Times New Roman" w:hAnsi="Times New Roman" w:cs="Times New Roman"/>
          <w:i/>
          <w:iCs/>
        </w:rPr>
        <w:t>An Introduction to Cybernetics</w:t>
      </w:r>
      <w:r w:rsidRPr="00B63A0A">
        <w:rPr>
          <w:rFonts w:ascii="Times New Roman" w:hAnsi="Times New Roman" w:cs="Times New Roman"/>
        </w:rPr>
        <w:t>. London: Methuen.</w:t>
      </w:r>
    </w:p>
    <w:p w14:paraId="4C0F42D6"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Axford</w:t>
      </w:r>
      <w:proofErr w:type="spellEnd"/>
      <w:r w:rsidRPr="00B63A0A">
        <w:rPr>
          <w:rFonts w:ascii="Times New Roman" w:hAnsi="Times New Roman" w:cs="Times New Roman"/>
        </w:rPr>
        <w:t xml:space="preserve">, N., Berry, V., Lloyd, J., Moore, D., Rogers, M., Hurst, A., </w:t>
      </w:r>
      <w:proofErr w:type="spellStart"/>
      <w:r w:rsidRPr="00B63A0A">
        <w:rPr>
          <w:rFonts w:ascii="Times New Roman" w:hAnsi="Times New Roman" w:cs="Times New Roman"/>
        </w:rPr>
        <w:t>Blockley</w:t>
      </w:r>
      <w:proofErr w:type="spellEnd"/>
      <w:r w:rsidRPr="00B63A0A">
        <w:rPr>
          <w:rFonts w:ascii="Times New Roman" w:hAnsi="Times New Roman" w:cs="Times New Roman"/>
        </w:rPr>
        <w:t>, K., Durkin, H. and Minton, J. (2019), “How can schools support parents’ engagement in their children’s learning? Evidence from research and practice”, Education Endowment Foundation, London.</w:t>
      </w:r>
    </w:p>
    <w:p w14:paraId="0083DA7F"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Banathy</w:t>
      </w:r>
      <w:proofErr w:type="spellEnd"/>
      <w:r w:rsidRPr="00B63A0A">
        <w:rPr>
          <w:rFonts w:ascii="Times New Roman" w:hAnsi="Times New Roman" w:cs="Times New Roman"/>
        </w:rPr>
        <w:t xml:space="preserve">, B. (1991), </w:t>
      </w:r>
      <w:r w:rsidRPr="00B63A0A">
        <w:rPr>
          <w:rFonts w:ascii="Times New Roman" w:hAnsi="Times New Roman" w:cs="Times New Roman"/>
          <w:i/>
          <w:iCs/>
        </w:rPr>
        <w:t>Systems Design of Education: A Journey to Create the Future</w:t>
      </w:r>
      <w:r w:rsidRPr="00B63A0A">
        <w:rPr>
          <w:rFonts w:ascii="Times New Roman" w:hAnsi="Times New Roman" w:cs="Times New Roman"/>
        </w:rPr>
        <w:t xml:space="preserve">. Englewood Cliffs, Educational Technology Publications, N.J. </w:t>
      </w:r>
    </w:p>
    <w:p w14:paraId="5D61E9F1"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Barnard, P. A. (2013), </w:t>
      </w:r>
      <w:r w:rsidRPr="00B63A0A">
        <w:rPr>
          <w:rFonts w:ascii="Times New Roman" w:hAnsi="Times New Roman" w:cs="Times New Roman"/>
          <w:i/>
          <w:iCs/>
        </w:rPr>
        <w:t>The Systems Thinking School: Redesigning Schools from the Inside-Out</w:t>
      </w:r>
      <w:r w:rsidRPr="00B63A0A">
        <w:rPr>
          <w:rFonts w:ascii="Times New Roman" w:hAnsi="Times New Roman" w:cs="Times New Roman"/>
        </w:rPr>
        <w:t>, Rowman and Littlefield Publishers, New York.</w:t>
      </w:r>
    </w:p>
    <w:p w14:paraId="1058980C"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Barrett, H. (2008), “</w:t>
      </w:r>
      <w:r w:rsidRPr="00B63A0A">
        <w:rPr>
          <w:rFonts w:ascii="Times New Roman" w:hAnsi="Times New Roman" w:cs="Times New Roman"/>
          <w:i/>
          <w:iCs/>
        </w:rPr>
        <w:t>Hard to Reach Families: Engagement in the Voluntary and Community Sector”,</w:t>
      </w:r>
      <w:r w:rsidRPr="00B63A0A">
        <w:rPr>
          <w:rFonts w:ascii="Times New Roman" w:hAnsi="Times New Roman" w:cs="Times New Roman"/>
        </w:rPr>
        <w:t xml:space="preserve"> Family and Parenting Institute.</w:t>
      </w:r>
    </w:p>
    <w:p w14:paraId="31CDCCF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Betts, F. (1992), "How systems thinking applies to education", </w:t>
      </w:r>
      <w:r w:rsidRPr="00B63A0A">
        <w:rPr>
          <w:rFonts w:ascii="Times New Roman" w:hAnsi="Times New Roman" w:cs="Times New Roman"/>
          <w:i/>
          <w:iCs/>
        </w:rPr>
        <w:t>Educational Leadership</w:t>
      </w:r>
      <w:r w:rsidRPr="00B63A0A">
        <w:rPr>
          <w:rFonts w:ascii="Times New Roman" w:hAnsi="Times New Roman" w:cs="Times New Roman"/>
        </w:rPr>
        <w:t>, </w:t>
      </w:r>
      <w:r w:rsidRPr="00B63A0A">
        <w:rPr>
          <w:rFonts w:ascii="Times New Roman" w:hAnsi="Times New Roman" w:cs="Times New Roman"/>
          <w:i/>
          <w:iCs/>
        </w:rPr>
        <w:t>50</w:t>
      </w:r>
      <w:r w:rsidRPr="00B63A0A">
        <w:rPr>
          <w:rFonts w:ascii="Times New Roman" w:hAnsi="Times New Roman" w:cs="Times New Roman"/>
        </w:rPr>
        <w:t>(3), pp. 38-41.</w:t>
      </w:r>
    </w:p>
    <w:p w14:paraId="3F3CF9F2" w14:textId="77777777" w:rsidR="00E90273" w:rsidRPr="00B63A0A" w:rsidRDefault="00E90273" w:rsidP="00856380">
      <w:pPr>
        <w:spacing w:after="0" w:line="360" w:lineRule="auto"/>
        <w:ind w:left="777" w:hanging="720"/>
        <w:rPr>
          <w:rFonts w:ascii="Times New Roman" w:hAnsi="Times New Roman" w:cs="Times New Roman"/>
        </w:rPr>
      </w:pPr>
      <w:r w:rsidRPr="00B63A0A">
        <w:rPr>
          <w:rFonts w:ascii="Times New Roman" w:hAnsi="Times New Roman" w:cs="Times New Roman"/>
        </w:rPr>
        <w:t xml:space="preserve">Biesta, G. (2010), Why ‘what </w:t>
      </w:r>
      <w:proofErr w:type="gramStart"/>
      <w:r w:rsidRPr="00B63A0A">
        <w:rPr>
          <w:rFonts w:ascii="Times New Roman" w:hAnsi="Times New Roman" w:cs="Times New Roman"/>
        </w:rPr>
        <w:t>works’</w:t>
      </w:r>
      <w:proofErr w:type="gramEnd"/>
      <w:r w:rsidRPr="00B63A0A">
        <w:rPr>
          <w:rFonts w:ascii="Times New Roman" w:hAnsi="Times New Roman" w:cs="Times New Roman"/>
        </w:rPr>
        <w:t xml:space="preserve"> still won’t work: From evidence-based education to value-based education, </w:t>
      </w:r>
      <w:r w:rsidRPr="00B63A0A">
        <w:rPr>
          <w:rFonts w:ascii="Times New Roman" w:hAnsi="Times New Roman" w:cs="Times New Roman"/>
          <w:i/>
          <w:iCs/>
        </w:rPr>
        <w:t>Studies in Philosophy and Education</w:t>
      </w:r>
      <w:r w:rsidRPr="00B63A0A">
        <w:rPr>
          <w:rFonts w:ascii="Times New Roman" w:hAnsi="Times New Roman" w:cs="Times New Roman"/>
        </w:rPr>
        <w:t>, </w:t>
      </w:r>
      <w:r w:rsidRPr="00B63A0A">
        <w:rPr>
          <w:rFonts w:ascii="Times New Roman" w:hAnsi="Times New Roman" w:cs="Times New Roman"/>
          <w:i/>
          <w:iCs/>
        </w:rPr>
        <w:t>29</w:t>
      </w:r>
      <w:r w:rsidRPr="00B63A0A">
        <w:rPr>
          <w:rFonts w:ascii="Times New Roman" w:hAnsi="Times New Roman" w:cs="Times New Roman"/>
        </w:rPr>
        <w:t>(5), pp.491-503.</w:t>
      </w:r>
    </w:p>
    <w:p w14:paraId="214D8711"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Boag</w:t>
      </w:r>
      <w:proofErr w:type="spellEnd"/>
      <w:r w:rsidRPr="00B63A0A">
        <w:rPr>
          <w:rFonts w:ascii="Times New Roman" w:hAnsi="Times New Roman" w:cs="Times New Roman"/>
        </w:rPr>
        <w:t xml:space="preserve">-Munroe, G., and </w:t>
      </w:r>
      <w:proofErr w:type="spellStart"/>
      <w:r w:rsidRPr="00B63A0A">
        <w:rPr>
          <w:rFonts w:ascii="Times New Roman" w:hAnsi="Times New Roman" w:cs="Times New Roman"/>
        </w:rPr>
        <w:t>Evangelou</w:t>
      </w:r>
      <w:proofErr w:type="spellEnd"/>
      <w:r w:rsidRPr="00B63A0A">
        <w:rPr>
          <w:rFonts w:ascii="Times New Roman" w:hAnsi="Times New Roman" w:cs="Times New Roman"/>
        </w:rPr>
        <w:t>, M. (2012), “From hard to reach to how to reach: A systematic review of the literature on hard-to-reach families”. </w:t>
      </w:r>
      <w:r w:rsidRPr="00B63A0A">
        <w:rPr>
          <w:rFonts w:ascii="Times New Roman" w:hAnsi="Times New Roman" w:cs="Times New Roman"/>
          <w:i/>
          <w:iCs/>
        </w:rPr>
        <w:t>Research Papers in Education</w:t>
      </w:r>
      <w:r w:rsidRPr="00B63A0A">
        <w:rPr>
          <w:rFonts w:ascii="Times New Roman" w:hAnsi="Times New Roman" w:cs="Times New Roman"/>
        </w:rPr>
        <w:t>, </w:t>
      </w:r>
      <w:r w:rsidRPr="00B63A0A">
        <w:rPr>
          <w:rFonts w:ascii="Times New Roman" w:hAnsi="Times New Roman" w:cs="Times New Roman"/>
          <w:i/>
          <w:iCs/>
        </w:rPr>
        <w:t>27</w:t>
      </w:r>
      <w:r w:rsidRPr="00B63A0A">
        <w:rPr>
          <w:rFonts w:ascii="Times New Roman" w:hAnsi="Times New Roman" w:cs="Times New Roman"/>
        </w:rPr>
        <w:t>(2), 209-239.</w:t>
      </w:r>
    </w:p>
    <w:p w14:paraId="36435BF6"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Boutte, G., and Johnson, G. (2014), "Community and family involvement in urban schools". </w:t>
      </w:r>
      <w:r w:rsidRPr="00B63A0A">
        <w:rPr>
          <w:rFonts w:ascii="Times New Roman" w:hAnsi="Times New Roman" w:cs="Times New Roman"/>
          <w:i/>
          <w:iCs/>
        </w:rPr>
        <w:t>Handbook of Urban Education</w:t>
      </w:r>
      <w:r w:rsidRPr="00B63A0A">
        <w:rPr>
          <w:rFonts w:ascii="Times New Roman" w:hAnsi="Times New Roman" w:cs="Times New Roman"/>
        </w:rPr>
        <w:t>, pp. 167-187.</w:t>
      </w:r>
    </w:p>
    <w:p w14:paraId="512BBC7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Bryk, A. S. (2010), “Organizing schools for improvement”, </w:t>
      </w:r>
      <w:r w:rsidRPr="00B63A0A">
        <w:rPr>
          <w:rFonts w:ascii="Times New Roman" w:hAnsi="Times New Roman" w:cs="Times New Roman"/>
          <w:i/>
          <w:iCs/>
        </w:rPr>
        <w:t xml:space="preserve">Phi Delta </w:t>
      </w:r>
      <w:proofErr w:type="spellStart"/>
      <w:r w:rsidRPr="00B63A0A">
        <w:rPr>
          <w:rFonts w:ascii="Times New Roman" w:hAnsi="Times New Roman" w:cs="Times New Roman"/>
          <w:i/>
          <w:iCs/>
        </w:rPr>
        <w:t>Kappan</w:t>
      </w:r>
      <w:proofErr w:type="spellEnd"/>
      <w:r w:rsidRPr="00B63A0A">
        <w:rPr>
          <w:rFonts w:ascii="Times New Roman" w:hAnsi="Times New Roman" w:cs="Times New Roman"/>
        </w:rPr>
        <w:t>, </w:t>
      </w:r>
      <w:r w:rsidRPr="00B63A0A">
        <w:rPr>
          <w:rFonts w:ascii="Times New Roman" w:hAnsi="Times New Roman" w:cs="Times New Roman"/>
          <w:i/>
          <w:iCs/>
        </w:rPr>
        <w:t>91</w:t>
      </w:r>
      <w:r w:rsidRPr="00B63A0A">
        <w:rPr>
          <w:rFonts w:ascii="Times New Roman" w:hAnsi="Times New Roman" w:cs="Times New Roman"/>
        </w:rPr>
        <w:t>(7), 23-30.</w:t>
      </w:r>
    </w:p>
    <w:p w14:paraId="15EA01BE"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Buchanan, K., and Buchanan, T. (2017), “Relationships with families: Have educators overlooked a critical piece of the puzzle?” </w:t>
      </w:r>
      <w:r w:rsidRPr="00B63A0A">
        <w:rPr>
          <w:rFonts w:ascii="Times New Roman" w:hAnsi="Times New Roman" w:cs="Times New Roman"/>
          <w:i/>
          <w:iCs/>
        </w:rPr>
        <w:t>Improving Schools</w:t>
      </w:r>
      <w:r w:rsidRPr="00B63A0A">
        <w:rPr>
          <w:rFonts w:ascii="Times New Roman" w:hAnsi="Times New Roman" w:cs="Times New Roman"/>
        </w:rPr>
        <w:t>, </w:t>
      </w:r>
      <w:r w:rsidRPr="00B63A0A">
        <w:rPr>
          <w:rFonts w:ascii="Times New Roman" w:hAnsi="Times New Roman" w:cs="Times New Roman"/>
          <w:i/>
          <w:iCs/>
        </w:rPr>
        <w:t>20</w:t>
      </w:r>
      <w:r w:rsidRPr="00B63A0A">
        <w:rPr>
          <w:rFonts w:ascii="Times New Roman" w:hAnsi="Times New Roman" w:cs="Times New Roman"/>
        </w:rPr>
        <w:t>(3), 236-246.</w:t>
      </w:r>
    </w:p>
    <w:p w14:paraId="4D5187B3"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Castro, M., </w:t>
      </w:r>
      <w:proofErr w:type="spellStart"/>
      <w:r w:rsidRPr="00B63A0A">
        <w:rPr>
          <w:rFonts w:ascii="Times New Roman" w:hAnsi="Times New Roman" w:cs="Times New Roman"/>
        </w:rPr>
        <w:t>Expósito</w:t>
      </w:r>
      <w:proofErr w:type="spellEnd"/>
      <w:r w:rsidRPr="00B63A0A">
        <w:rPr>
          <w:rFonts w:ascii="Times New Roman" w:hAnsi="Times New Roman" w:cs="Times New Roman"/>
        </w:rPr>
        <w:t xml:space="preserve">-Casas, E., López-Martín, E., </w:t>
      </w:r>
      <w:proofErr w:type="spellStart"/>
      <w:r w:rsidRPr="00B63A0A">
        <w:rPr>
          <w:rFonts w:ascii="Times New Roman" w:hAnsi="Times New Roman" w:cs="Times New Roman"/>
        </w:rPr>
        <w:t>Lizasoain</w:t>
      </w:r>
      <w:proofErr w:type="spellEnd"/>
      <w:r w:rsidRPr="00B63A0A">
        <w:rPr>
          <w:rFonts w:ascii="Times New Roman" w:hAnsi="Times New Roman" w:cs="Times New Roman"/>
        </w:rPr>
        <w:t>, L., Navarro-</w:t>
      </w:r>
      <w:proofErr w:type="spellStart"/>
      <w:r w:rsidRPr="00B63A0A">
        <w:rPr>
          <w:rFonts w:ascii="Times New Roman" w:hAnsi="Times New Roman" w:cs="Times New Roman"/>
        </w:rPr>
        <w:t>Asencio</w:t>
      </w:r>
      <w:proofErr w:type="spellEnd"/>
      <w:r w:rsidRPr="00B63A0A">
        <w:rPr>
          <w:rFonts w:ascii="Times New Roman" w:hAnsi="Times New Roman" w:cs="Times New Roman"/>
        </w:rPr>
        <w:t>, E., &amp; Gaviria, J. L. (2015), “Parental involvement on student academic achievement: A meta-analysis”. </w:t>
      </w:r>
      <w:r w:rsidRPr="00B63A0A">
        <w:rPr>
          <w:rFonts w:ascii="Times New Roman" w:hAnsi="Times New Roman" w:cs="Times New Roman"/>
          <w:i/>
          <w:iCs/>
        </w:rPr>
        <w:t>Educational Research Review</w:t>
      </w:r>
      <w:r w:rsidRPr="00B63A0A">
        <w:rPr>
          <w:rFonts w:ascii="Times New Roman" w:hAnsi="Times New Roman" w:cs="Times New Roman"/>
        </w:rPr>
        <w:t>, </w:t>
      </w:r>
      <w:r w:rsidRPr="00B63A0A">
        <w:rPr>
          <w:rFonts w:ascii="Times New Roman" w:hAnsi="Times New Roman" w:cs="Times New Roman"/>
          <w:i/>
          <w:iCs/>
        </w:rPr>
        <w:t>14</w:t>
      </w:r>
      <w:r w:rsidRPr="00B63A0A">
        <w:rPr>
          <w:rFonts w:ascii="Times New Roman" w:hAnsi="Times New Roman" w:cs="Times New Roman"/>
        </w:rPr>
        <w:t>, 33-46.</w:t>
      </w:r>
    </w:p>
    <w:p w14:paraId="4BCFC846"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Christenson, S., and Sheridan, S. (2001), </w:t>
      </w:r>
      <w:r w:rsidRPr="00B63A0A">
        <w:rPr>
          <w:rFonts w:ascii="Times New Roman" w:hAnsi="Times New Roman" w:cs="Times New Roman"/>
          <w:i/>
          <w:iCs/>
        </w:rPr>
        <w:t>Schools and Families: Creating Essential Connections for Learning,</w:t>
      </w:r>
      <w:r w:rsidRPr="00B63A0A">
        <w:rPr>
          <w:rFonts w:ascii="Times New Roman" w:hAnsi="Times New Roman" w:cs="Times New Roman"/>
        </w:rPr>
        <w:t xml:space="preserve"> Guilford Press, New York.</w:t>
      </w:r>
    </w:p>
    <w:p w14:paraId="7D4314FF"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Conners, L., and Epstein, J. (1994), "Taking stock: Views of teachers, parents, and students on school, family, and community partnerships in high schools”, (Report No. 25), </w:t>
      </w:r>
      <w:r w:rsidRPr="00B63A0A">
        <w:rPr>
          <w:rFonts w:ascii="Times New Roman" w:hAnsi="Times New Roman" w:cs="Times New Roman"/>
          <w:i/>
          <w:iCs/>
        </w:rPr>
        <w:t>Centre for Research on Families, Communities, Schools &amp; Children's Learning</w:t>
      </w:r>
      <w:r w:rsidRPr="00B63A0A">
        <w:rPr>
          <w:rFonts w:ascii="Times New Roman" w:hAnsi="Times New Roman" w:cs="Times New Roman"/>
        </w:rPr>
        <w:t>, Johns Hopkins University, Baltimore.</w:t>
      </w:r>
    </w:p>
    <w:p w14:paraId="1189663D"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Cowan, R. J.; Swearer, N., and Sheridan, S. (2004), "Home-school collaboration", </w:t>
      </w:r>
      <w:r w:rsidRPr="00B63A0A">
        <w:rPr>
          <w:rFonts w:ascii="Times New Roman" w:hAnsi="Times New Roman" w:cs="Times New Roman"/>
          <w:i/>
          <w:iCs/>
        </w:rPr>
        <w:t>Educational Psychology Papers and Publications</w:t>
      </w:r>
      <w:r w:rsidRPr="00B63A0A">
        <w:rPr>
          <w:rFonts w:ascii="Times New Roman" w:hAnsi="Times New Roman" w:cs="Times New Roman"/>
        </w:rPr>
        <w:t xml:space="preserve">, 18. </w:t>
      </w:r>
      <w:hyperlink r:id="rId8" w:history="1">
        <w:r w:rsidRPr="00B63A0A">
          <w:rPr>
            <w:rStyle w:val="Hyperlink"/>
            <w:rFonts w:ascii="Times New Roman" w:hAnsi="Times New Roman" w:cs="Times New Roman"/>
          </w:rPr>
          <w:t>https://digitalcommons.unl.edu/edpsychpapers/18</w:t>
        </w:r>
      </w:hyperlink>
      <w:r w:rsidRPr="00B63A0A">
        <w:rPr>
          <w:rFonts w:ascii="Times New Roman" w:hAnsi="Times New Roman" w:cs="Times New Roman"/>
        </w:rPr>
        <w:t>. Accessed 01 May 2021.</w:t>
      </w:r>
    </w:p>
    <w:p w14:paraId="5F23DF5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Crozier, G., &amp; Reay, D. (eds.) (2005), </w:t>
      </w:r>
      <w:r w:rsidRPr="00B63A0A">
        <w:rPr>
          <w:rFonts w:ascii="Times New Roman" w:hAnsi="Times New Roman" w:cs="Times New Roman"/>
          <w:i/>
          <w:iCs/>
        </w:rPr>
        <w:t>Activating participation: Parents and teachers working towards partnership</w:t>
      </w:r>
      <w:r w:rsidRPr="00B63A0A">
        <w:rPr>
          <w:rFonts w:ascii="Times New Roman" w:hAnsi="Times New Roman" w:cs="Times New Roman"/>
        </w:rPr>
        <w:t>, Trentham Books, London.</w:t>
      </w:r>
    </w:p>
    <w:p w14:paraId="7E3BFABF"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lastRenderedPageBreak/>
        <w:t xml:space="preserve">Crozier, G., and Davies, J. (2007), "Hard to reach parents or hard to reach schools? A discussion of home-school relations, with particular reference to Bangladeshi and Pakistani parents". </w:t>
      </w:r>
      <w:r w:rsidRPr="00B63A0A">
        <w:rPr>
          <w:rFonts w:ascii="Times New Roman" w:hAnsi="Times New Roman" w:cs="Times New Roman"/>
          <w:i/>
          <w:iCs/>
        </w:rPr>
        <w:t>British Educational Research Journal</w:t>
      </w:r>
      <w:r w:rsidRPr="00B63A0A">
        <w:rPr>
          <w:rFonts w:ascii="Times New Roman" w:hAnsi="Times New Roman" w:cs="Times New Roman"/>
        </w:rPr>
        <w:t xml:space="preserve">, </w:t>
      </w:r>
      <w:r w:rsidRPr="00B63A0A">
        <w:rPr>
          <w:rFonts w:ascii="Times New Roman" w:hAnsi="Times New Roman" w:cs="Times New Roman"/>
          <w:i/>
          <w:iCs/>
        </w:rPr>
        <w:t>33</w:t>
      </w:r>
      <w:r w:rsidRPr="00B63A0A">
        <w:rPr>
          <w:rFonts w:ascii="Times New Roman" w:hAnsi="Times New Roman" w:cs="Times New Roman"/>
        </w:rPr>
        <w:t>(3), pp. 295-313.</w:t>
      </w:r>
    </w:p>
    <w:p w14:paraId="5E0F7209"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Depraz</w:t>
      </w:r>
      <w:proofErr w:type="spellEnd"/>
      <w:r w:rsidRPr="00B63A0A">
        <w:rPr>
          <w:rFonts w:ascii="Times New Roman" w:hAnsi="Times New Roman" w:cs="Times New Roman"/>
        </w:rPr>
        <w:t xml:space="preserve">, N., Varela, F., and </w:t>
      </w:r>
      <w:proofErr w:type="spellStart"/>
      <w:r w:rsidRPr="00B63A0A">
        <w:rPr>
          <w:rFonts w:ascii="Times New Roman" w:hAnsi="Times New Roman" w:cs="Times New Roman"/>
        </w:rPr>
        <w:t>Vermersch</w:t>
      </w:r>
      <w:proofErr w:type="spellEnd"/>
      <w:r w:rsidRPr="00B63A0A">
        <w:rPr>
          <w:rFonts w:ascii="Times New Roman" w:hAnsi="Times New Roman" w:cs="Times New Roman"/>
        </w:rPr>
        <w:t xml:space="preserve">, P. (2003), </w:t>
      </w:r>
      <w:r w:rsidRPr="00B63A0A">
        <w:rPr>
          <w:rFonts w:ascii="Times New Roman" w:hAnsi="Times New Roman" w:cs="Times New Roman"/>
          <w:i/>
          <w:iCs/>
        </w:rPr>
        <w:t>On Becoming Aware: A Pragmatics of Experiencing</w:t>
      </w:r>
      <w:r w:rsidRPr="00B63A0A">
        <w:rPr>
          <w:rFonts w:ascii="Times New Roman" w:hAnsi="Times New Roman" w:cs="Times New Roman"/>
        </w:rPr>
        <w:t xml:space="preserve">, John </w:t>
      </w:r>
      <w:proofErr w:type="spellStart"/>
      <w:r w:rsidRPr="00B63A0A">
        <w:rPr>
          <w:rFonts w:ascii="Times New Roman" w:hAnsi="Times New Roman" w:cs="Times New Roman"/>
        </w:rPr>
        <w:t>Benjamins</w:t>
      </w:r>
      <w:proofErr w:type="spellEnd"/>
      <w:r w:rsidRPr="00B63A0A">
        <w:rPr>
          <w:rFonts w:ascii="Times New Roman" w:hAnsi="Times New Roman" w:cs="Times New Roman"/>
        </w:rPr>
        <w:t xml:space="preserve"> Publishing Company, Amsterdam.</w:t>
      </w:r>
    </w:p>
    <w:p w14:paraId="1196BED4"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Desforges</w:t>
      </w:r>
      <w:proofErr w:type="spellEnd"/>
      <w:r w:rsidRPr="00B63A0A">
        <w:rPr>
          <w:rFonts w:ascii="Times New Roman" w:hAnsi="Times New Roman" w:cs="Times New Roman"/>
        </w:rPr>
        <w:t xml:space="preserve">, C., and </w:t>
      </w:r>
      <w:proofErr w:type="spellStart"/>
      <w:r w:rsidRPr="00B63A0A">
        <w:rPr>
          <w:rFonts w:ascii="Times New Roman" w:hAnsi="Times New Roman" w:cs="Times New Roman"/>
        </w:rPr>
        <w:t>Abouchaar</w:t>
      </w:r>
      <w:proofErr w:type="spellEnd"/>
      <w:r w:rsidRPr="00B63A0A">
        <w:rPr>
          <w:rFonts w:ascii="Times New Roman" w:hAnsi="Times New Roman" w:cs="Times New Roman"/>
        </w:rPr>
        <w:t>, A. (2003), "</w:t>
      </w:r>
      <w:r w:rsidRPr="00B63A0A">
        <w:rPr>
          <w:rFonts w:ascii="Times New Roman" w:hAnsi="Times New Roman" w:cs="Times New Roman"/>
          <w:iCs/>
        </w:rPr>
        <w:t>The impact of parental involvement, parental support and family education on pupil achievement and adjustment: a literature review",</w:t>
      </w:r>
      <w:r w:rsidRPr="00B63A0A">
        <w:rPr>
          <w:rFonts w:ascii="Times New Roman" w:hAnsi="Times New Roman" w:cs="Times New Roman"/>
        </w:rPr>
        <w:t xml:space="preserve"> Vol. 433, Nottingham: DfES publications.</w:t>
      </w:r>
    </w:p>
    <w:p w14:paraId="5F2392A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Dougherty, D. (1996), "Organising for innovation", in R. Clegg, C. Hardy, and W. Nord, (Eds.), </w:t>
      </w:r>
      <w:r w:rsidRPr="00B63A0A">
        <w:rPr>
          <w:rFonts w:ascii="Times New Roman" w:hAnsi="Times New Roman" w:cs="Times New Roman"/>
          <w:i/>
          <w:iCs/>
        </w:rPr>
        <w:t>Managing Organisations: Current Issues</w:t>
      </w:r>
      <w:r w:rsidRPr="00B63A0A">
        <w:rPr>
          <w:rFonts w:ascii="Times New Roman" w:hAnsi="Times New Roman" w:cs="Times New Roman"/>
        </w:rPr>
        <w:t>, Sage, London.</w:t>
      </w:r>
    </w:p>
    <w:p w14:paraId="72BDB6A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Epstein, J. (1995), “School/family/community partnerships”,</w:t>
      </w:r>
      <w:r w:rsidRPr="00B63A0A">
        <w:rPr>
          <w:rFonts w:ascii="Times New Roman" w:hAnsi="Times New Roman" w:cs="Times New Roman"/>
          <w:i/>
          <w:iCs/>
        </w:rPr>
        <w:t> </w:t>
      </w:r>
      <w:r w:rsidRPr="00B63A0A">
        <w:rPr>
          <w:rFonts w:ascii="Times New Roman" w:hAnsi="Times New Roman" w:cs="Times New Roman"/>
        </w:rPr>
        <w:t xml:space="preserve">Phi Delta </w:t>
      </w:r>
      <w:proofErr w:type="spellStart"/>
      <w:r w:rsidRPr="00B63A0A">
        <w:rPr>
          <w:rFonts w:ascii="Times New Roman" w:hAnsi="Times New Roman" w:cs="Times New Roman"/>
        </w:rPr>
        <w:t>Kappan</w:t>
      </w:r>
      <w:proofErr w:type="spellEnd"/>
      <w:r w:rsidRPr="00B63A0A">
        <w:rPr>
          <w:rFonts w:ascii="Times New Roman" w:hAnsi="Times New Roman" w:cs="Times New Roman"/>
        </w:rPr>
        <w:t>, 76(9), 701.</w:t>
      </w:r>
    </w:p>
    <w:p w14:paraId="73152864" w14:textId="00D8EAEB"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Epstein, J. (1996), “Perspectives and previews on research and policy for school, family, and community partnerships”, In A. Booth and J. Dunn (Eds.), </w:t>
      </w:r>
      <w:r w:rsidRPr="00B63A0A">
        <w:rPr>
          <w:rFonts w:ascii="Times New Roman" w:hAnsi="Times New Roman" w:cs="Times New Roman"/>
          <w:i/>
          <w:iCs/>
        </w:rPr>
        <w:t xml:space="preserve">Family–school links: How do they affect educational outcomes? </w:t>
      </w:r>
      <w:r w:rsidRPr="00B63A0A">
        <w:rPr>
          <w:rFonts w:ascii="Times New Roman" w:hAnsi="Times New Roman" w:cs="Times New Roman"/>
        </w:rPr>
        <w:t xml:space="preserve">(pp. 209–246), Lawrence Erlbaum Associates, </w:t>
      </w:r>
      <w:r w:rsidR="009628F2" w:rsidRPr="00B63A0A">
        <w:rPr>
          <w:rFonts w:ascii="Times New Roman" w:hAnsi="Times New Roman" w:cs="Times New Roman"/>
        </w:rPr>
        <w:t>NJ.</w:t>
      </w:r>
    </w:p>
    <w:p w14:paraId="0DBB6AC2"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Epstein, J. Galindo, C. and Sheldon, S. (2011), "Levels of leadership: Effects of district and school leaders on the quality of school programs of family and community involvement", </w:t>
      </w:r>
      <w:r w:rsidRPr="00B63A0A">
        <w:rPr>
          <w:rFonts w:ascii="Times New Roman" w:hAnsi="Times New Roman" w:cs="Times New Roman"/>
          <w:i/>
          <w:iCs/>
        </w:rPr>
        <w:t>Educational Administration Quarterly</w:t>
      </w:r>
      <w:r w:rsidRPr="00B63A0A">
        <w:rPr>
          <w:rFonts w:ascii="Times New Roman" w:hAnsi="Times New Roman" w:cs="Times New Roman"/>
        </w:rPr>
        <w:t xml:space="preserve">, </w:t>
      </w:r>
      <w:r w:rsidRPr="00B63A0A">
        <w:rPr>
          <w:rFonts w:ascii="Times New Roman" w:hAnsi="Times New Roman" w:cs="Times New Roman"/>
          <w:i/>
          <w:iCs/>
        </w:rPr>
        <w:t>47</w:t>
      </w:r>
      <w:r w:rsidRPr="00B63A0A">
        <w:rPr>
          <w:rFonts w:ascii="Times New Roman" w:hAnsi="Times New Roman" w:cs="Times New Roman"/>
        </w:rPr>
        <w:t>(3), 462-495.</w:t>
      </w:r>
    </w:p>
    <w:p w14:paraId="69FB53A4"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Epstein, J. Sanders, M. and Sheldon, S. (2018), School, Family, and Community Partnerships: Your Handbook for Action, Corwin Press.</w:t>
      </w:r>
    </w:p>
    <w:p w14:paraId="69C49923"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Fan, W., Li, N., and Sandoval, R. (2018), “A reformulated model of barriers to parental involvement in education: comment on Hornby and Lafaele (2011)”, </w:t>
      </w:r>
      <w:r w:rsidRPr="00B63A0A">
        <w:rPr>
          <w:rFonts w:ascii="Times New Roman" w:hAnsi="Times New Roman" w:cs="Times New Roman"/>
          <w:i/>
          <w:iCs/>
        </w:rPr>
        <w:t xml:space="preserve">Educational Review, </w:t>
      </w:r>
      <w:r w:rsidRPr="00B63A0A">
        <w:rPr>
          <w:rFonts w:ascii="Times New Roman" w:hAnsi="Times New Roman" w:cs="Times New Roman"/>
        </w:rPr>
        <w:t>Vol. 70, No. 1, pp. 120-127.</w:t>
      </w:r>
    </w:p>
    <w:p w14:paraId="3633B66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Fan, X., and Chen, M. (2001), "Parental involvement and students' academic achievement: a meta-analysis",</w:t>
      </w:r>
      <w:r w:rsidRPr="00B63A0A">
        <w:rPr>
          <w:rFonts w:ascii="Times New Roman" w:hAnsi="Times New Roman" w:cs="Times New Roman"/>
          <w:i/>
          <w:iCs/>
        </w:rPr>
        <w:t xml:space="preserve"> Educational Psychology Review, 13</w:t>
      </w:r>
      <w:r w:rsidRPr="00B63A0A">
        <w:rPr>
          <w:rFonts w:ascii="Times New Roman" w:hAnsi="Times New Roman" w:cs="Times New Roman"/>
        </w:rPr>
        <w:t>(1), pp. 1-22.</w:t>
      </w:r>
    </w:p>
    <w:p w14:paraId="78E922FF"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Flood, R. L., and </w:t>
      </w:r>
      <w:proofErr w:type="spellStart"/>
      <w:r w:rsidRPr="00B63A0A">
        <w:rPr>
          <w:rFonts w:ascii="Times New Roman" w:hAnsi="Times New Roman" w:cs="Times New Roman"/>
        </w:rPr>
        <w:t>Romm</w:t>
      </w:r>
      <w:proofErr w:type="spellEnd"/>
      <w:r w:rsidRPr="00B63A0A">
        <w:rPr>
          <w:rFonts w:ascii="Times New Roman" w:hAnsi="Times New Roman" w:cs="Times New Roman"/>
        </w:rPr>
        <w:t>, N. R. (2018), “A systemic approach to processes of power in learning organizations: part I–literature, theory, and methodology of triple loop learning”. </w:t>
      </w:r>
      <w:r w:rsidRPr="00B63A0A">
        <w:rPr>
          <w:rFonts w:ascii="Times New Roman" w:hAnsi="Times New Roman" w:cs="Times New Roman"/>
          <w:i/>
          <w:iCs/>
        </w:rPr>
        <w:t>The Learning Organization</w:t>
      </w:r>
      <w:r w:rsidRPr="00B63A0A">
        <w:rPr>
          <w:rFonts w:ascii="Times New Roman" w:hAnsi="Times New Roman" w:cs="Times New Roman"/>
        </w:rPr>
        <w:t>, Vol. 25, Issue 4, pp 260-272.</w:t>
      </w:r>
    </w:p>
    <w:p w14:paraId="22F0767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Fullan, M. (2020), "System change in education", </w:t>
      </w:r>
      <w:r w:rsidRPr="00B63A0A">
        <w:rPr>
          <w:rFonts w:ascii="Times New Roman" w:hAnsi="Times New Roman" w:cs="Times New Roman"/>
          <w:i/>
          <w:iCs/>
        </w:rPr>
        <w:t>Ontario Institute for Studies in Education</w:t>
      </w:r>
      <w:r w:rsidRPr="00B63A0A">
        <w:rPr>
          <w:rFonts w:ascii="Times New Roman" w:hAnsi="Times New Roman" w:cs="Times New Roman"/>
        </w:rPr>
        <w:t>, unpublished paper shared with the author.</w:t>
      </w:r>
    </w:p>
    <w:p w14:paraId="7DFD875F"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Gazely</w:t>
      </w:r>
      <w:proofErr w:type="spellEnd"/>
      <w:r w:rsidRPr="00B63A0A">
        <w:rPr>
          <w:rFonts w:ascii="Times New Roman" w:hAnsi="Times New Roman" w:cs="Times New Roman"/>
        </w:rPr>
        <w:t>, L. (2012), The impact of social class on parent–professional interaction in school exclusion processes: deficit or disadvantage? </w:t>
      </w:r>
      <w:r w:rsidRPr="00B63A0A">
        <w:rPr>
          <w:rFonts w:ascii="Times New Roman" w:hAnsi="Times New Roman" w:cs="Times New Roman"/>
          <w:i/>
          <w:iCs/>
        </w:rPr>
        <w:t>International Journal of Inclusive Education</w:t>
      </w:r>
      <w:r w:rsidRPr="00B63A0A">
        <w:rPr>
          <w:rFonts w:ascii="Times New Roman" w:hAnsi="Times New Roman" w:cs="Times New Roman"/>
        </w:rPr>
        <w:t xml:space="preserve">, 16:3, pp. 297-311. </w:t>
      </w:r>
    </w:p>
    <w:p w14:paraId="023F470B" w14:textId="77777777" w:rsidR="00E90273" w:rsidRPr="00B63A0A" w:rsidRDefault="00E90273" w:rsidP="00805CB8">
      <w:pPr>
        <w:spacing w:after="0" w:line="360" w:lineRule="auto"/>
        <w:ind w:left="720" w:hanging="720"/>
        <w:rPr>
          <w:rFonts w:ascii="Times New Roman" w:hAnsi="Times New Roman" w:cs="Times New Roman"/>
        </w:rPr>
      </w:pPr>
      <w:r w:rsidRPr="00B63A0A">
        <w:rPr>
          <w:rFonts w:ascii="Times New Roman" w:hAnsi="Times New Roman" w:cs="Times New Roman"/>
        </w:rPr>
        <w:t xml:space="preserve"> Giddens, A. (1984), </w:t>
      </w:r>
      <w:r w:rsidRPr="00B63A0A">
        <w:rPr>
          <w:rFonts w:ascii="Times New Roman" w:hAnsi="Times New Roman" w:cs="Times New Roman"/>
          <w:i/>
          <w:iCs/>
        </w:rPr>
        <w:t>The Constitution of Society: Outline of the Theory of Structuration</w:t>
      </w:r>
      <w:r w:rsidRPr="00B63A0A">
        <w:rPr>
          <w:rFonts w:ascii="Times New Roman" w:hAnsi="Times New Roman" w:cs="Times New Roman"/>
        </w:rPr>
        <w:t>. University of California Press.</w:t>
      </w:r>
    </w:p>
    <w:p w14:paraId="50952A7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Glouberman, S., and Zimmerman, B. (2002), "Complicated and complex systems: what would successful reform of Medicare look like?", </w:t>
      </w:r>
      <w:proofErr w:type="spellStart"/>
      <w:r w:rsidRPr="00B63A0A">
        <w:rPr>
          <w:rFonts w:ascii="Times New Roman" w:hAnsi="Times New Roman" w:cs="Times New Roman"/>
          <w:i/>
          <w:iCs/>
        </w:rPr>
        <w:t>Romanow</w:t>
      </w:r>
      <w:proofErr w:type="spellEnd"/>
      <w:r w:rsidRPr="00B63A0A">
        <w:rPr>
          <w:rFonts w:ascii="Times New Roman" w:hAnsi="Times New Roman" w:cs="Times New Roman"/>
          <w:i/>
          <w:iCs/>
        </w:rPr>
        <w:t xml:space="preserve"> Papers</w:t>
      </w:r>
      <w:r w:rsidRPr="00B63A0A">
        <w:rPr>
          <w:rFonts w:ascii="Times New Roman" w:hAnsi="Times New Roman" w:cs="Times New Roman"/>
        </w:rPr>
        <w:t>, </w:t>
      </w:r>
      <w:r w:rsidRPr="00B63A0A">
        <w:rPr>
          <w:rFonts w:ascii="Times New Roman" w:hAnsi="Times New Roman" w:cs="Times New Roman"/>
          <w:i/>
          <w:iCs/>
        </w:rPr>
        <w:t>2</w:t>
      </w:r>
      <w:r w:rsidRPr="00B63A0A">
        <w:rPr>
          <w:rFonts w:ascii="Times New Roman" w:hAnsi="Times New Roman" w:cs="Times New Roman"/>
        </w:rPr>
        <w:t>, pp. 21-53.</w:t>
      </w:r>
    </w:p>
    <w:p w14:paraId="058AFD4A"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lastRenderedPageBreak/>
        <w:t xml:space="preserve">Goodall, J. (2017), </w:t>
      </w:r>
      <w:r w:rsidRPr="00B63A0A">
        <w:rPr>
          <w:rFonts w:ascii="Times New Roman" w:hAnsi="Times New Roman" w:cs="Times New Roman"/>
          <w:i/>
          <w:iCs/>
        </w:rPr>
        <w:t>Narrowing the Achievement Gap: Parental Engagement with Children's Learning</w:t>
      </w:r>
      <w:r w:rsidRPr="00B63A0A">
        <w:rPr>
          <w:rFonts w:ascii="Times New Roman" w:hAnsi="Times New Roman" w:cs="Times New Roman"/>
        </w:rPr>
        <w:t>, Routledge, London.</w:t>
      </w:r>
    </w:p>
    <w:p w14:paraId="4023B322"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Goodall, J. (2018), "Leading for parental engagement: working towards partnership", </w:t>
      </w:r>
      <w:r w:rsidRPr="00B63A0A">
        <w:rPr>
          <w:rFonts w:ascii="Times New Roman" w:hAnsi="Times New Roman" w:cs="Times New Roman"/>
          <w:i/>
          <w:iCs/>
        </w:rPr>
        <w:t>School Leadership and Management</w:t>
      </w:r>
      <w:r w:rsidRPr="00B63A0A">
        <w:rPr>
          <w:rFonts w:ascii="Times New Roman" w:hAnsi="Times New Roman" w:cs="Times New Roman"/>
        </w:rPr>
        <w:t>, 38:2, pp. 143-146. Routledge.</w:t>
      </w:r>
    </w:p>
    <w:p w14:paraId="349C027C"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Goodall, J. (2019), "Parental engagement and deficit discourses: absolving the system and absolving parents", </w:t>
      </w:r>
      <w:r w:rsidRPr="00B63A0A">
        <w:rPr>
          <w:rFonts w:ascii="Times New Roman" w:hAnsi="Times New Roman" w:cs="Times New Roman"/>
          <w:i/>
          <w:iCs/>
        </w:rPr>
        <w:t>Education Review</w:t>
      </w:r>
      <w:r w:rsidRPr="00B63A0A">
        <w:rPr>
          <w:rFonts w:ascii="Times New Roman" w:hAnsi="Times New Roman" w:cs="Times New Roman"/>
        </w:rPr>
        <w:t>.</w:t>
      </w:r>
    </w:p>
    <w:p w14:paraId="60180E6F"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Goodall, J., and Montgomery, C. (2014), "Parental involvement to parental engagement: a continuum", </w:t>
      </w:r>
      <w:r w:rsidRPr="00B63A0A">
        <w:rPr>
          <w:rFonts w:ascii="Times New Roman" w:hAnsi="Times New Roman" w:cs="Times New Roman"/>
          <w:i/>
          <w:iCs/>
        </w:rPr>
        <w:t>Educational Review</w:t>
      </w:r>
      <w:r w:rsidRPr="00B63A0A">
        <w:rPr>
          <w:rFonts w:ascii="Times New Roman" w:hAnsi="Times New Roman" w:cs="Times New Roman"/>
        </w:rPr>
        <w:t xml:space="preserve"> 66: pp. 339-410</w:t>
      </w:r>
    </w:p>
    <w:p w14:paraId="15EEABCB"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Goodall, J., </w:t>
      </w:r>
      <w:proofErr w:type="spellStart"/>
      <w:r w:rsidRPr="00B63A0A">
        <w:rPr>
          <w:rFonts w:ascii="Times New Roman" w:hAnsi="Times New Roman" w:cs="Times New Roman"/>
        </w:rPr>
        <w:t>Vorhaus</w:t>
      </w:r>
      <w:proofErr w:type="spellEnd"/>
      <w:r w:rsidRPr="00B63A0A">
        <w:rPr>
          <w:rFonts w:ascii="Times New Roman" w:hAnsi="Times New Roman" w:cs="Times New Roman"/>
        </w:rPr>
        <w:t>, J. (2011), "Review of best practice in parental engagement", Dept. of Education, London.</w:t>
      </w:r>
    </w:p>
    <w:p w14:paraId="00413AB4"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Harris, A., and </w:t>
      </w:r>
      <w:proofErr w:type="spellStart"/>
      <w:r w:rsidRPr="00B63A0A">
        <w:rPr>
          <w:rFonts w:ascii="Times New Roman" w:hAnsi="Times New Roman" w:cs="Times New Roman"/>
        </w:rPr>
        <w:t>Chrispeels</w:t>
      </w:r>
      <w:proofErr w:type="spellEnd"/>
      <w:r w:rsidRPr="00B63A0A">
        <w:rPr>
          <w:rFonts w:ascii="Times New Roman" w:hAnsi="Times New Roman" w:cs="Times New Roman"/>
        </w:rPr>
        <w:t xml:space="preserve">, J. (2006), "Improving schools and educational systems: International perspectives", </w:t>
      </w:r>
      <w:r w:rsidRPr="00B63A0A">
        <w:rPr>
          <w:rFonts w:ascii="Times New Roman" w:hAnsi="Times New Roman" w:cs="Times New Roman"/>
          <w:i/>
        </w:rPr>
        <w:t>British Journal of Educational Studies</w:t>
      </w:r>
      <w:r w:rsidRPr="00B63A0A">
        <w:rPr>
          <w:rFonts w:ascii="Times New Roman" w:hAnsi="Times New Roman" w:cs="Times New Roman"/>
        </w:rPr>
        <w:t>, Vol. 55, Issue 1.</w:t>
      </w:r>
    </w:p>
    <w:p w14:paraId="6175C87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Harris, A., and Goodall, J. (2008), "Do parents know they matter? Engaging all parents in learning".</w:t>
      </w:r>
      <w:r w:rsidRPr="00B63A0A">
        <w:rPr>
          <w:rFonts w:ascii="Times New Roman" w:hAnsi="Times New Roman" w:cs="Times New Roman"/>
          <w:i/>
          <w:iCs/>
        </w:rPr>
        <w:t xml:space="preserve"> Educational Research, 50</w:t>
      </w:r>
      <w:r w:rsidRPr="00B63A0A">
        <w:rPr>
          <w:rFonts w:ascii="Times New Roman" w:hAnsi="Times New Roman" w:cs="Times New Roman"/>
        </w:rPr>
        <w:t xml:space="preserve">(3), pp. 77-289. </w:t>
      </w:r>
    </w:p>
    <w:p w14:paraId="7E980BC4"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Harris, A., Andrew- Power, K., and Goodall, J. (2009), </w:t>
      </w:r>
      <w:r w:rsidRPr="00B63A0A">
        <w:rPr>
          <w:rFonts w:ascii="Times New Roman" w:hAnsi="Times New Roman" w:cs="Times New Roman"/>
          <w:i/>
          <w:iCs/>
        </w:rPr>
        <w:t>Do Parents Know They Matter? Raising Achievement through Parental Engagement</w:t>
      </w:r>
      <w:r w:rsidRPr="00B63A0A">
        <w:rPr>
          <w:rFonts w:ascii="Times New Roman" w:hAnsi="Times New Roman" w:cs="Times New Roman"/>
        </w:rPr>
        <w:t>; Continuum International Publishing Group, London.</w:t>
      </w:r>
    </w:p>
    <w:p w14:paraId="2A084F92"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Heidegger, M. (1958), </w:t>
      </w:r>
      <w:r w:rsidRPr="00B63A0A">
        <w:rPr>
          <w:rFonts w:ascii="Times New Roman" w:hAnsi="Times New Roman" w:cs="Times New Roman"/>
          <w:i/>
          <w:iCs/>
        </w:rPr>
        <w:t>The Question of Being</w:t>
      </w:r>
      <w:r w:rsidRPr="00B63A0A">
        <w:rPr>
          <w:rFonts w:ascii="Times New Roman" w:hAnsi="Times New Roman" w:cs="Times New Roman"/>
        </w:rPr>
        <w:t>, College and University Press, Connecticut.</w:t>
      </w:r>
    </w:p>
    <w:p w14:paraId="1BE16723"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Henderson, A., and Mapp, K. (2002), "A new wave of evidence: the impact of school, family, and community connections on student achievement”,  </w:t>
      </w:r>
      <w:r w:rsidRPr="00B63A0A">
        <w:rPr>
          <w:rFonts w:ascii="Times New Roman" w:hAnsi="Times New Roman" w:cs="Times New Roman"/>
          <w:i/>
          <w:iCs/>
        </w:rPr>
        <w:t>Annual Synthesis, 2002</w:t>
      </w:r>
      <w:r w:rsidRPr="00B63A0A">
        <w:rPr>
          <w:rFonts w:ascii="Times New Roman" w:hAnsi="Times New Roman" w:cs="Times New Roman"/>
        </w:rPr>
        <w:t xml:space="preserve">. US Dept of Education. </w:t>
      </w:r>
    </w:p>
    <w:p w14:paraId="313E6E0D"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Henderson, A., Mapp, K., Johnson, V. and Davies, D. (2007), </w:t>
      </w:r>
      <w:r w:rsidRPr="00B63A0A">
        <w:rPr>
          <w:rFonts w:ascii="Times New Roman" w:hAnsi="Times New Roman" w:cs="Times New Roman"/>
          <w:i/>
          <w:iCs/>
        </w:rPr>
        <w:t>Beyond the Bake Sale: The Essential Guide to Family-School Partnerships</w:t>
      </w:r>
      <w:r w:rsidRPr="00B63A0A">
        <w:rPr>
          <w:rFonts w:ascii="Times New Roman" w:hAnsi="Times New Roman" w:cs="Times New Roman"/>
        </w:rPr>
        <w:t>, The New Press, New York.</w:t>
      </w:r>
    </w:p>
    <w:p w14:paraId="4310B560"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Hill, N., and Chao, R. (Eds.) (2009), </w:t>
      </w:r>
      <w:r w:rsidRPr="00B63A0A">
        <w:rPr>
          <w:rFonts w:ascii="Times New Roman" w:hAnsi="Times New Roman" w:cs="Times New Roman"/>
          <w:i/>
          <w:iCs/>
        </w:rPr>
        <w:t>Families, Schools, and the Adolescent: Connecting Research, Policy, and Practice</w:t>
      </w:r>
      <w:r w:rsidRPr="00B63A0A">
        <w:rPr>
          <w:rFonts w:ascii="Times New Roman" w:hAnsi="Times New Roman" w:cs="Times New Roman"/>
        </w:rPr>
        <w:t>, Teachers College Press, New York.</w:t>
      </w:r>
    </w:p>
    <w:p w14:paraId="730AF6BE"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Hill, N., and Tyson, D. (2009), "Parental involvement in middle school: a meta-analytic assessment of the strategies that promote achievement". </w:t>
      </w:r>
      <w:r w:rsidRPr="00B63A0A">
        <w:rPr>
          <w:rFonts w:ascii="Times New Roman" w:hAnsi="Times New Roman" w:cs="Times New Roman"/>
          <w:i/>
          <w:iCs/>
        </w:rPr>
        <w:t>Developmental psychology</w:t>
      </w:r>
      <w:r w:rsidRPr="00B63A0A">
        <w:rPr>
          <w:rFonts w:ascii="Times New Roman" w:hAnsi="Times New Roman" w:cs="Times New Roman"/>
        </w:rPr>
        <w:t>, </w:t>
      </w:r>
      <w:r w:rsidRPr="00B63A0A">
        <w:rPr>
          <w:rFonts w:ascii="Times New Roman" w:hAnsi="Times New Roman" w:cs="Times New Roman"/>
          <w:i/>
          <w:iCs/>
        </w:rPr>
        <w:t>45</w:t>
      </w:r>
      <w:r w:rsidRPr="00B63A0A">
        <w:rPr>
          <w:rFonts w:ascii="Times New Roman" w:hAnsi="Times New Roman" w:cs="Times New Roman"/>
        </w:rPr>
        <w:t>(3), 740.</w:t>
      </w:r>
    </w:p>
    <w:p w14:paraId="06A8D32F"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Hindin</w:t>
      </w:r>
      <w:proofErr w:type="spellEnd"/>
      <w:r w:rsidRPr="00B63A0A">
        <w:rPr>
          <w:rFonts w:ascii="Times New Roman" w:hAnsi="Times New Roman" w:cs="Times New Roman"/>
        </w:rPr>
        <w:t>, A., and Mueller, M. (2016), “Assessing and understanding teacher candidates' dispositions toward and knowledge of parent involvement”. </w:t>
      </w:r>
      <w:r w:rsidRPr="00B63A0A">
        <w:rPr>
          <w:rFonts w:ascii="Times New Roman" w:hAnsi="Times New Roman" w:cs="Times New Roman"/>
          <w:i/>
          <w:iCs/>
        </w:rPr>
        <w:t>The Teacher Educator</w:t>
      </w:r>
      <w:r w:rsidRPr="00B63A0A">
        <w:rPr>
          <w:rFonts w:ascii="Times New Roman" w:hAnsi="Times New Roman" w:cs="Times New Roman"/>
        </w:rPr>
        <w:t>, </w:t>
      </w:r>
      <w:r w:rsidRPr="00B63A0A">
        <w:rPr>
          <w:rFonts w:ascii="Times New Roman" w:hAnsi="Times New Roman" w:cs="Times New Roman"/>
          <w:i/>
          <w:iCs/>
        </w:rPr>
        <w:t>51</w:t>
      </w:r>
      <w:r w:rsidRPr="00B63A0A">
        <w:rPr>
          <w:rFonts w:ascii="Times New Roman" w:hAnsi="Times New Roman" w:cs="Times New Roman"/>
        </w:rPr>
        <w:t>(1), 9-32.</w:t>
      </w:r>
    </w:p>
    <w:p w14:paraId="15BA64CE"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Hoover-Dempsey, K., and Sandler, H. M. (2005), “The social context of parental involvement: A path to enhanced achievement”, Institute of Educational Sciences, USA.</w:t>
      </w:r>
    </w:p>
    <w:p w14:paraId="2AB9E530"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Hoover-Dempsey, K., Walker, K., Sandler, H., </w:t>
      </w:r>
      <w:proofErr w:type="spellStart"/>
      <w:r w:rsidRPr="00B63A0A">
        <w:rPr>
          <w:rFonts w:ascii="Times New Roman" w:hAnsi="Times New Roman" w:cs="Times New Roman"/>
        </w:rPr>
        <w:t>Whetsel</w:t>
      </w:r>
      <w:proofErr w:type="spellEnd"/>
      <w:r w:rsidRPr="00B63A0A">
        <w:rPr>
          <w:rFonts w:ascii="Times New Roman" w:hAnsi="Times New Roman" w:cs="Times New Roman"/>
        </w:rPr>
        <w:t xml:space="preserve">, D., Green, C. Wilkinson, A., and </w:t>
      </w:r>
      <w:proofErr w:type="spellStart"/>
      <w:r w:rsidRPr="00B63A0A">
        <w:rPr>
          <w:rFonts w:ascii="Times New Roman" w:hAnsi="Times New Roman" w:cs="Times New Roman"/>
        </w:rPr>
        <w:t>Closson</w:t>
      </w:r>
      <w:proofErr w:type="spellEnd"/>
      <w:r w:rsidRPr="00B63A0A">
        <w:rPr>
          <w:rFonts w:ascii="Times New Roman" w:hAnsi="Times New Roman" w:cs="Times New Roman"/>
        </w:rPr>
        <w:t xml:space="preserve">, K. (2005), “Why do parents become involved? Research findings and implications”. The </w:t>
      </w:r>
      <w:r w:rsidRPr="00B63A0A">
        <w:rPr>
          <w:rFonts w:ascii="Times New Roman" w:hAnsi="Times New Roman" w:cs="Times New Roman"/>
          <w:i/>
          <w:iCs/>
        </w:rPr>
        <w:t>Elementary School Journal</w:t>
      </w:r>
      <w:r w:rsidRPr="00B63A0A">
        <w:rPr>
          <w:rFonts w:ascii="Times New Roman" w:hAnsi="Times New Roman" w:cs="Times New Roman"/>
        </w:rPr>
        <w:t xml:space="preserve">, Vol. 106, No. 2, pp. 195-130. </w:t>
      </w:r>
    </w:p>
    <w:p w14:paraId="389A3EAD"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Hornby, G. (2000), </w:t>
      </w:r>
      <w:r w:rsidRPr="00B63A0A">
        <w:rPr>
          <w:rFonts w:ascii="Times New Roman" w:hAnsi="Times New Roman" w:cs="Times New Roman"/>
          <w:i/>
          <w:iCs/>
        </w:rPr>
        <w:t>Improving Parental Involvement</w:t>
      </w:r>
      <w:r w:rsidRPr="00B63A0A">
        <w:rPr>
          <w:rFonts w:ascii="Times New Roman" w:hAnsi="Times New Roman" w:cs="Times New Roman"/>
        </w:rPr>
        <w:t>, Bloomsbury Publishing.</w:t>
      </w:r>
    </w:p>
    <w:p w14:paraId="10633D54"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Hornby, G., and Lafaele, R. (2011), "Barriers to parental involvement in education: an explanatory model". </w:t>
      </w:r>
      <w:r w:rsidRPr="00B63A0A">
        <w:rPr>
          <w:rFonts w:ascii="Times New Roman" w:hAnsi="Times New Roman" w:cs="Times New Roman"/>
          <w:i/>
        </w:rPr>
        <w:t>Education Review</w:t>
      </w:r>
      <w:r w:rsidRPr="00B63A0A">
        <w:rPr>
          <w:rFonts w:ascii="Times New Roman" w:hAnsi="Times New Roman" w:cs="Times New Roman"/>
        </w:rPr>
        <w:t>; Volume 63, 2011, Issue 1, pp. 37-52.</w:t>
      </w:r>
    </w:p>
    <w:p w14:paraId="4A34881F"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lastRenderedPageBreak/>
        <w:t>Hoskins, K., and Barker, B. (2014), </w:t>
      </w:r>
      <w:r w:rsidRPr="00B63A0A">
        <w:rPr>
          <w:rFonts w:ascii="Times New Roman" w:hAnsi="Times New Roman" w:cs="Times New Roman"/>
          <w:i/>
          <w:iCs/>
        </w:rPr>
        <w:t>Education and Social Mobility: Dreams of Success</w:t>
      </w:r>
      <w:r w:rsidRPr="00B63A0A">
        <w:rPr>
          <w:rFonts w:ascii="Times New Roman" w:hAnsi="Times New Roman" w:cs="Times New Roman"/>
        </w:rPr>
        <w:t xml:space="preserve">. Trentham Books, IOE Press, London. </w:t>
      </w:r>
    </w:p>
    <w:p w14:paraId="5C56E779"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Ingram, M., Wolfe, R., and Lieberman, J. (2007), "The role of parents in high-achieving schools serving low-income, at-risk populations", </w:t>
      </w:r>
      <w:r w:rsidRPr="00B63A0A">
        <w:rPr>
          <w:rFonts w:ascii="Times New Roman" w:hAnsi="Times New Roman" w:cs="Times New Roman"/>
          <w:i/>
          <w:iCs/>
        </w:rPr>
        <w:t>Education and Urban Society</w:t>
      </w:r>
      <w:r w:rsidRPr="00B63A0A">
        <w:rPr>
          <w:rFonts w:ascii="Times New Roman" w:hAnsi="Times New Roman" w:cs="Times New Roman"/>
        </w:rPr>
        <w:t>, </w:t>
      </w:r>
      <w:r w:rsidRPr="00B63A0A">
        <w:rPr>
          <w:rFonts w:ascii="Times New Roman" w:hAnsi="Times New Roman" w:cs="Times New Roman"/>
          <w:i/>
          <w:iCs/>
        </w:rPr>
        <w:t>39</w:t>
      </w:r>
      <w:r w:rsidRPr="00B63A0A">
        <w:rPr>
          <w:rFonts w:ascii="Times New Roman" w:hAnsi="Times New Roman" w:cs="Times New Roman"/>
        </w:rPr>
        <w:t>(4), pp. 479-497.</w:t>
      </w:r>
    </w:p>
    <w:p w14:paraId="0CFB0179"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Izzo, C., Weissberg, R., </w:t>
      </w:r>
      <w:proofErr w:type="spellStart"/>
      <w:r w:rsidRPr="00B63A0A">
        <w:rPr>
          <w:rFonts w:ascii="Times New Roman" w:hAnsi="Times New Roman" w:cs="Times New Roman"/>
        </w:rPr>
        <w:t>Kasprow</w:t>
      </w:r>
      <w:proofErr w:type="spellEnd"/>
      <w:r w:rsidRPr="00B63A0A">
        <w:rPr>
          <w:rFonts w:ascii="Times New Roman" w:hAnsi="Times New Roman" w:cs="Times New Roman"/>
        </w:rPr>
        <w:t xml:space="preserve">, W., and </w:t>
      </w:r>
      <w:proofErr w:type="spellStart"/>
      <w:r w:rsidRPr="00B63A0A">
        <w:rPr>
          <w:rFonts w:ascii="Times New Roman" w:hAnsi="Times New Roman" w:cs="Times New Roman"/>
        </w:rPr>
        <w:t>Fendrich</w:t>
      </w:r>
      <w:proofErr w:type="spellEnd"/>
      <w:r w:rsidRPr="00B63A0A">
        <w:rPr>
          <w:rFonts w:ascii="Times New Roman" w:hAnsi="Times New Roman" w:cs="Times New Roman"/>
        </w:rPr>
        <w:t xml:space="preserve">, M. (1999), "A longitudinal assessment of teacher perceptions of parent involvement in children's education and school performance", </w:t>
      </w:r>
      <w:r w:rsidRPr="00B63A0A">
        <w:rPr>
          <w:rFonts w:ascii="Times New Roman" w:hAnsi="Times New Roman" w:cs="Times New Roman"/>
          <w:i/>
        </w:rPr>
        <w:t>American Journal of Community Psychology</w:t>
      </w:r>
      <w:r w:rsidRPr="00B63A0A">
        <w:rPr>
          <w:rFonts w:ascii="Times New Roman" w:hAnsi="Times New Roman" w:cs="Times New Roman"/>
        </w:rPr>
        <w:t>, 27, pp. 817-839.</w:t>
      </w:r>
    </w:p>
    <w:p w14:paraId="147443BF"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Jacobs, M. (2019), “Applying a systems and complexity framework to transformative learning”, </w:t>
      </w:r>
      <w:r w:rsidRPr="00B63A0A">
        <w:rPr>
          <w:rFonts w:ascii="Times New Roman" w:hAnsi="Times New Roman" w:cs="Times New Roman"/>
          <w:i/>
          <w:iCs/>
        </w:rPr>
        <w:t>Conference paper: International Society for the Systems Sciences</w:t>
      </w:r>
      <w:r w:rsidRPr="00B63A0A">
        <w:rPr>
          <w:rFonts w:ascii="Times New Roman" w:hAnsi="Times New Roman" w:cs="Times New Roman"/>
        </w:rPr>
        <w:t>. 2019, available at https://journals.isss.org/index.php/proceedings63rd/article/view/3644</w:t>
      </w:r>
    </w:p>
    <w:p w14:paraId="4B57A01F"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Jeynes</w:t>
      </w:r>
      <w:proofErr w:type="spellEnd"/>
      <w:r w:rsidRPr="00B63A0A">
        <w:rPr>
          <w:rFonts w:ascii="Times New Roman" w:hAnsi="Times New Roman" w:cs="Times New Roman"/>
        </w:rPr>
        <w:t>, W. H. (2011), “Parental involvement research: Moving to the next level”, </w:t>
      </w:r>
      <w:r w:rsidRPr="00B63A0A">
        <w:rPr>
          <w:rFonts w:ascii="Times New Roman" w:hAnsi="Times New Roman" w:cs="Times New Roman"/>
          <w:i/>
          <w:iCs/>
        </w:rPr>
        <w:t>School Community Journal</w:t>
      </w:r>
      <w:r w:rsidRPr="00B63A0A">
        <w:rPr>
          <w:rFonts w:ascii="Times New Roman" w:hAnsi="Times New Roman" w:cs="Times New Roman"/>
        </w:rPr>
        <w:t>, </w:t>
      </w:r>
      <w:r w:rsidRPr="00B63A0A">
        <w:rPr>
          <w:rFonts w:ascii="Times New Roman" w:hAnsi="Times New Roman" w:cs="Times New Roman"/>
          <w:i/>
          <w:iCs/>
        </w:rPr>
        <w:t>21</w:t>
      </w:r>
      <w:r w:rsidRPr="00B63A0A">
        <w:rPr>
          <w:rFonts w:ascii="Times New Roman" w:hAnsi="Times New Roman" w:cs="Times New Roman"/>
        </w:rPr>
        <w:t>(1), 9.</w:t>
      </w:r>
    </w:p>
    <w:p w14:paraId="7BA6A5C4"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Jeynes</w:t>
      </w:r>
      <w:proofErr w:type="spellEnd"/>
      <w:r w:rsidRPr="00B63A0A">
        <w:rPr>
          <w:rFonts w:ascii="Times New Roman" w:hAnsi="Times New Roman" w:cs="Times New Roman"/>
        </w:rPr>
        <w:t xml:space="preserve">, W. H. (2018), "A practical model for school leaders to encourage parental involvement and parental engagement". </w:t>
      </w:r>
      <w:r w:rsidRPr="00B63A0A">
        <w:rPr>
          <w:rFonts w:ascii="Times New Roman" w:hAnsi="Times New Roman" w:cs="Times New Roman"/>
          <w:i/>
        </w:rPr>
        <w:t>School Leadership &amp; Management</w:t>
      </w:r>
      <w:r w:rsidRPr="00B63A0A">
        <w:rPr>
          <w:rFonts w:ascii="Times New Roman" w:hAnsi="Times New Roman" w:cs="Times New Roman"/>
        </w:rPr>
        <w:t>, 38:2, pp. 147-163.</w:t>
      </w:r>
    </w:p>
    <w:p w14:paraId="43324E9B"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Johnston, R., and Clark, G. (2001), </w:t>
      </w:r>
      <w:r w:rsidRPr="00B63A0A">
        <w:rPr>
          <w:rFonts w:ascii="Times New Roman" w:hAnsi="Times New Roman" w:cs="Times New Roman"/>
          <w:i/>
        </w:rPr>
        <w:t>Service Operations Management,</w:t>
      </w:r>
      <w:r w:rsidRPr="00B63A0A">
        <w:rPr>
          <w:rFonts w:ascii="Times New Roman" w:hAnsi="Times New Roman" w:cs="Times New Roman"/>
        </w:rPr>
        <w:t xml:space="preserve"> Prentice-Hall, London.</w:t>
      </w:r>
    </w:p>
    <w:p w14:paraId="7BFE7AA1"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Laloux, F. (2014), </w:t>
      </w:r>
      <w:r w:rsidRPr="00B63A0A">
        <w:rPr>
          <w:rFonts w:ascii="Times New Roman" w:hAnsi="Times New Roman" w:cs="Times New Roman"/>
          <w:i/>
          <w:iCs/>
        </w:rPr>
        <w:t>Reinventing Organisations: A Guide to Creating Organisations Based on the Next Stage of Human Consciousness</w:t>
      </w:r>
      <w:r w:rsidRPr="00B63A0A">
        <w:rPr>
          <w:rFonts w:ascii="Times New Roman" w:hAnsi="Times New Roman" w:cs="Times New Roman"/>
        </w:rPr>
        <w:t>, Nelson Parker.</w:t>
      </w:r>
    </w:p>
    <w:p w14:paraId="6CB36906"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Lucas, B. (2013), “Engaging parents: why and how”, </w:t>
      </w:r>
      <w:r w:rsidRPr="00B63A0A">
        <w:rPr>
          <w:rFonts w:ascii="Times New Roman" w:hAnsi="Times New Roman" w:cs="Times New Roman"/>
          <w:i/>
          <w:iCs/>
        </w:rPr>
        <w:t>Redesigning Schooling</w:t>
      </w:r>
      <w:r w:rsidRPr="00B63A0A">
        <w:rPr>
          <w:rFonts w:ascii="Times New Roman" w:hAnsi="Times New Roman" w:cs="Times New Roman"/>
        </w:rPr>
        <w:t>, SSAT.</w:t>
      </w:r>
    </w:p>
    <w:p w14:paraId="39D0F2CE"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Luhmann, N. (1986), “The autopoiesis of social systems”, </w:t>
      </w:r>
      <w:proofErr w:type="spellStart"/>
      <w:r w:rsidRPr="00B63A0A">
        <w:rPr>
          <w:rFonts w:ascii="Times New Roman" w:hAnsi="Times New Roman" w:cs="Times New Roman"/>
          <w:i/>
          <w:iCs/>
        </w:rPr>
        <w:t>Sociocybernetic</w:t>
      </w:r>
      <w:proofErr w:type="spellEnd"/>
      <w:r w:rsidRPr="00B63A0A">
        <w:rPr>
          <w:rFonts w:ascii="Times New Roman" w:hAnsi="Times New Roman" w:cs="Times New Roman"/>
          <w:i/>
          <w:iCs/>
        </w:rPr>
        <w:t xml:space="preserve"> Paradoxes</w:t>
      </w:r>
      <w:r w:rsidRPr="00B63A0A">
        <w:rPr>
          <w:rFonts w:ascii="Times New Roman" w:hAnsi="Times New Roman" w:cs="Times New Roman"/>
        </w:rPr>
        <w:t>, </w:t>
      </w:r>
      <w:r w:rsidRPr="00B63A0A">
        <w:rPr>
          <w:rFonts w:ascii="Times New Roman" w:hAnsi="Times New Roman" w:cs="Times New Roman"/>
          <w:i/>
          <w:iCs/>
        </w:rPr>
        <w:t>6</w:t>
      </w:r>
      <w:r w:rsidRPr="00B63A0A">
        <w:rPr>
          <w:rFonts w:ascii="Times New Roman" w:hAnsi="Times New Roman" w:cs="Times New Roman"/>
        </w:rPr>
        <w:t>(2), 172-192.</w:t>
      </w:r>
    </w:p>
    <w:p w14:paraId="1FFFAAC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Luhmann, N. (1992), “Organisation”, in </w:t>
      </w:r>
      <w:proofErr w:type="spellStart"/>
      <w:r w:rsidRPr="00B63A0A">
        <w:rPr>
          <w:rFonts w:ascii="Times New Roman" w:hAnsi="Times New Roman" w:cs="Times New Roman"/>
        </w:rPr>
        <w:t>Küpper</w:t>
      </w:r>
      <w:proofErr w:type="spellEnd"/>
      <w:r w:rsidRPr="00B63A0A">
        <w:rPr>
          <w:rFonts w:ascii="Times New Roman" w:hAnsi="Times New Roman" w:cs="Times New Roman"/>
        </w:rPr>
        <w:t xml:space="preserve">, W and </w:t>
      </w:r>
      <w:proofErr w:type="spellStart"/>
      <w:r w:rsidRPr="00B63A0A">
        <w:rPr>
          <w:rFonts w:ascii="Times New Roman" w:hAnsi="Times New Roman" w:cs="Times New Roman"/>
        </w:rPr>
        <w:t>Ortmann</w:t>
      </w:r>
      <w:proofErr w:type="spellEnd"/>
      <w:r w:rsidRPr="00B63A0A">
        <w:rPr>
          <w:rFonts w:ascii="Times New Roman" w:hAnsi="Times New Roman" w:cs="Times New Roman"/>
        </w:rPr>
        <w:t xml:space="preserve">, G (Eds.), </w:t>
      </w:r>
      <w:proofErr w:type="spellStart"/>
      <w:r w:rsidRPr="00B63A0A">
        <w:rPr>
          <w:rFonts w:ascii="Times New Roman" w:hAnsi="Times New Roman" w:cs="Times New Roman"/>
          <w:i/>
          <w:iCs/>
        </w:rPr>
        <w:t>Mikropolitik</w:t>
      </w:r>
      <w:proofErr w:type="spellEnd"/>
      <w:r w:rsidRPr="00B63A0A">
        <w:rPr>
          <w:rFonts w:ascii="Times New Roman" w:hAnsi="Times New Roman" w:cs="Times New Roman"/>
          <w:i/>
          <w:iCs/>
        </w:rPr>
        <w:t xml:space="preserve">, </w:t>
      </w:r>
      <w:proofErr w:type="spellStart"/>
      <w:r w:rsidRPr="00B63A0A">
        <w:rPr>
          <w:rFonts w:ascii="Times New Roman" w:hAnsi="Times New Roman" w:cs="Times New Roman"/>
          <w:i/>
          <w:iCs/>
        </w:rPr>
        <w:t>Rationalität</w:t>
      </w:r>
      <w:proofErr w:type="spellEnd"/>
      <w:r w:rsidRPr="00B63A0A">
        <w:rPr>
          <w:rFonts w:ascii="Times New Roman" w:hAnsi="Times New Roman" w:cs="Times New Roman"/>
          <w:i/>
          <w:iCs/>
        </w:rPr>
        <w:t xml:space="preserve">, und </w:t>
      </w:r>
      <w:proofErr w:type="spellStart"/>
      <w:r w:rsidRPr="00B63A0A">
        <w:rPr>
          <w:rFonts w:ascii="Times New Roman" w:hAnsi="Times New Roman" w:cs="Times New Roman"/>
          <w:i/>
          <w:iCs/>
        </w:rPr>
        <w:t>Spiele</w:t>
      </w:r>
      <w:proofErr w:type="spellEnd"/>
      <w:r w:rsidRPr="00B63A0A">
        <w:rPr>
          <w:rFonts w:ascii="Times New Roman" w:hAnsi="Times New Roman" w:cs="Times New Roman"/>
          <w:i/>
          <w:iCs/>
        </w:rPr>
        <w:t xml:space="preserve">, </w:t>
      </w:r>
      <w:r w:rsidRPr="00B63A0A">
        <w:rPr>
          <w:rFonts w:ascii="Times New Roman" w:hAnsi="Times New Roman" w:cs="Times New Roman"/>
        </w:rPr>
        <w:t>2</w:t>
      </w:r>
      <w:r w:rsidRPr="00B63A0A">
        <w:rPr>
          <w:rFonts w:ascii="Times New Roman" w:hAnsi="Times New Roman" w:cs="Times New Roman"/>
          <w:vertAlign w:val="superscript"/>
        </w:rPr>
        <w:t>nd</w:t>
      </w:r>
      <w:r w:rsidRPr="00B63A0A">
        <w:rPr>
          <w:rFonts w:ascii="Times New Roman" w:hAnsi="Times New Roman" w:cs="Times New Roman"/>
        </w:rPr>
        <w:t xml:space="preserve">, Edition, </w:t>
      </w:r>
      <w:proofErr w:type="spellStart"/>
      <w:r w:rsidRPr="00B63A0A">
        <w:rPr>
          <w:rFonts w:ascii="Times New Roman" w:hAnsi="Times New Roman" w:cs="Times New Roman"/>
        </w:rPr>
        <w:t>Westdeutscher</w:t>
      </w:r>
      <w:proofErr w:type="spellEnd"/>
      <w:r w:rsidRPr="00B63A0A">
        <w:rPr>
          <w:rFonts w:ascii="Times New Roman" w:hAnsi="Times New Roman" w:cs="Times New Roman"/>
        </w:rPr>
        <w:t xml:space="preserve"> Verlag, </w:t>
      </w:r>
      <w:proofErr w:type="spellStart"/>
      <w:r w:rsidRPr="00B63A0A">
        <w:rPr>
          <w:rFonts w:ascii="Times New Roman" w:hAnsi="Times New Roman" w:cs="Times New Roman"/>
        </w:rPr>
        <w:t>Opladen</w:t>
      </w:r>
      <w:proofErr w:type="spellEnd"/>
      <w:r w:rsidRPr="00B63A0A">
        <w:rPr>
          <w:rFonts w:ascii="Times New Roman" w:hAnsi="Times New Roman" w:cs="Times New Roman"/>
        </w:rPr>
        <w:t>, pp. 165-168</w:t>
      </w:r>
      <w:r w:rsidRPr="00B63A0A">
        <w:rPr>
          <w:rFonts w:ascii="Times New Roman" w:hAnsi="Times New Roman" w:cs="Times New Roman"/>
          <w:i/>
          <w:iCs/>
        </w:rPr>
        <w:t>.</w:t>
      </w:r>
    </w:p>
    <w:p w14:paraId="2E470A8E"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Lumby, J. (2019), "Distributed leadership and bureaucracy". </w:t>
      </w:r>
      <w:r w:rsidRPr="00B63A0A">
        <w:rPr>
          <w:rFonts w:ascii="Times New Roman" w:hAnsi="Times New Roman" w:cs="Times New Roman"/>
          <w:i/>
        </w:rPr>
        <w:t>Educational Management and Leadership Journal</w:t>
      </w:r>
      <w:r w:rsidRPr="00B63A0A">
        <w:rPr>
          <w:rFonts w:ascii="Times New Roman" w:hAnsi="Times New Roman" w:cs="Times New Roman"/>
        </w:rPr>
        <w:t xml:space="preserve">, Vol. 47(1), pp. 5-19. </w:t>
      </w:r>
    </w:p>
    <w:p w14:paraId="766CABE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MaClure, M, and Walker, B. (2010), "Disenchanted evenings: the social organisation of talk in parent-teacher consultations in UK secondary schools". </w:t>
      </w:r>
      <w:r w:rsidRPr="00B63A0A">
        <w:rPr>
          <w:rFonts w:ascii="Times New Roman" w:hAnsi="Times New Roman" w:cs="Times New Roman"/>
          <w:i/>
          <w:iCs/>
        </w:rPr>
        <w:t>British Journal of Sociology of Education</w:t>
      </w:r>
      <w:r w:rsidRPr="00B63A0A">
        <w:rPr>
          <w:rFonts w:ascii="Times New Roman" w:hAnsi="Times New Roman" w:cs="Times New Roman"/>
        </w:rPr>
        <w:t>, 21:1, pp. 5-25.</w:t>
      </w:r>
    </w:p>
    <w:p w14:paraId="420B66E1"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Magalhães</w:t>
      </w:r>
      <w:proofErr w:type="spellEnd"/>
      <w:r w:rsidRPr="00B63A0A">
        <w:rPr>
          <w:rFonts w:ascii="Times New Roman" w:hAnsi="Times New Roman" w:cs="Times New Roman"/>
        </w:rPr>
        <w:t xml:space="preserve">, R., &amp; Sanchez, R. (2010), </w:t>
      </w:r>
      <w:r w:rsidRPr="00B63A0A">
        <w:rPr>
          <w:rFonts w:ascii="Times New Roman" w:hAnsi="Times New Roman" w:cs="Times New Roman"/>
          <w:i/>
          <w:iCs/>
        </w:rPr>
        <w:t>Autopoiesis Theory and Organization: On overview</w:t>
      </w:r>
      <w:r w:rsidRPr="00B63A0A">
        <w:rPr>
          <w:rFonts w:ascii="Times New Roman" w:hAnsi="Times New Roman" w:cs="Times New Roman"/>
        </w:rPr>
        <w:t xml:space="preserve">, </w:t>
      </w:r>
      <w:r w:rsidRPr="00B63A0A">
        <w:rPr>
          <w:rFonts w:ascii="Times New Roman" w:hAnsi="Times New Roman" w:cs="Times New Roman"/>
          <w:i/>
          <w:iCs/>
        </w:rPr>
        <w:t>Advanced Series in Management</w:t>
      </w:r>
      <w:r w:rsidRPr="00B63A0A">
        <w:rPr>
          <w:rFonts w:ascii="Times New Roman" w:hAnsi="Times New Roman" w:cs="Times New Roman"/>
        </w:rPr>
        <w:t>.</w:t>
      </w:r>
    </w:p>
    <w:p w14:paraId="4A7694CA"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Mapp, K.L., Johnson, V.R., Strickland, C.S. and Meza, C., (2008). High school family centres: Transformative spaces linking schools and families in support of student learning. </w:t>
      </w:r>
      <w:r w:rsidRPr="00B63A0A">
        <w:rPr>
          <w:rFonts w:ascii="Times New Roman" w:hAnsi="Times New Roman" w:cs="Times New Roman"/>
          <w:i/>
          <w:iCs/>
        </w:rPr>
        <w:t>Marriage &amp; Family Review</w:t>
      </w:r>
      <w:r w:rsidRPr="00B63A0A">
        <w:rPr>
          <w:rFonts w:ascii="Times New Roman" w:hAnsi="Times New Roman" w:cs="Times New Roman"/>
        </w:rPr>
        <w:t>, </w:t>
      </w:r>
      <w:r w:rsidRPr="00B63A0A">
        <w:rPr>
          <w:rFonts w:ascii="Times New Roman" w:hAnsi="Times New Roman" w:cs="Times New Roman"/>
          <w:i/>
          <w:iCs/>
        </w:rPr>
        <w:t>43</w:t>
      </w:r>
      <w:r w:rsidRPr="00B63A0A">
        <w:rPr>
          <w:rFonts w:ascii="Times New Roman" w:hAnsi="Times New Roman" w:cs="Times New Roman"/>
        </w:rPr>
        <w:t>(3-4), pp. 338-368.</w:t>
      </w:r>
    </w:p>
    <w:p w14:paraId="4236D510" w14:textId="77777777" w:rsidR="00E90273" w:rsidRPr="00B63A0A" w:rsidRDefault="00E90273" w:rsidP="00D2390C">
      <w:pPr>
        <w:spacing w:after="0" w:line="360" w:lineRule="auto"/>
        <w:ind w:left="777" w:hanging="720"/>
        <w:rPr>
          <w:rFonts w:ascii="Times New Roman" w:hAnsi="Times New Roman" w:cs="Times New Roman"/>
        </w:rPr>
      </w:pPr>
      <w:r w:rsidRPr="00B63A0A">
        <w:rPr>
          <w:rFonts w:ascii="Times New Roman" w:hAnsi="Times New Roman" w:cs="Times New Roman"/>
        </w:rPr>
        <w:t xml:space="preserve">McClellan, D. and Kinsey, S. (1997), "Children's social behaviour in relation to participation in mixed-Age or same-Age classrooms", </w:t>
      </w:r>
      <w:r w:rsidRPr="00B63A0A">
        <w:rPr>
          <w:rFonts w:ascii="Times New Roman" w:hAnsi="Times New Roman" w:cs="Times New Roman"/>
          <w:i/>
          <w:iCs/>
        </w:rPr>
        <w:t>Early Childhood Research and Practice</w:t>
      </w:r>
      <w:r w:rsidRPr="00B63A0A">
        <w:rPr>
          <w:rFonts w:ascii="Times New Roman" w:hAnsi="Times New Roman" w:cs="Times New Roman"/>
        </w:rPr>
        <w:t xml:space="preserve">, Vol. 1 No. 1. </w:t>
      </w:r>
    </w:p>
    <w:p w14:paraId="4C988BD2"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Mezirow, J. (1975), Education for perspective transformation: Women’s re-entry programs in community colleges, Centre for Adult Education, Teachers College, New York.</w:t>
      </w:r>
    </w:p>
    <w:p w14:paraId="1338DC4C"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Mezirow, J. (2003), "Transformative learning as discourse", </w:t>
      </w:r>
      <w:r w:rsidRPr="00B63A0A">
        <w:rPr>
          <w:rFonts w:ascii="Times New Roman" w:hAnsi="Times New Roman" w:cs="Times New Roman"/>
          <w:i/>
          <w:iCs/>
        </w:rPr>
        <w:t>Journal of Transformative Education</w:t>
      </w:r>
      <w:r w:rsidRPr="00B63A0A">
        <w:rPr>
          <w:rFonts w:ascii="Times New Roman" w:hAnsi="Times New Roman" w:cs="Times New Roman"/>
        </w:rPr>
        <w:t>, 1(1), pp. 58-63.,</w:t>
      </w:r>
    </w:p>
    <w:p w14:paraId="0767FD6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lastRenderedPageBreak/>
        <w:t xml:space="preserve">Murphy, J. (2005), </w:t>
      </w:r>
      <w:r w:rsidRPr="00B63A0A">
        <w:rPr>
          <w:rFonts w:ascii="Times New Roman" w:hAnsi="Times New Roman" w:cs="Times New Roman"/>
          <w:i/>
          <w:iCs/>
        </w:rPr>
        <w:t>Connecting Teacher Leadership and School Improvement</w:t>
      </w:r>
      <w:r w:rsidRPr="00B63A0A">
        <w:rPr>
          <w:rFonts w:ascii="Times New Roman" w:hAnsi="Times New Roman" w:cs="Times New Roman"/>
        </w:rPr>
        <w:t>. Corwin Press, Thousand Oaks, Ca.</w:t>
      </w:r>
    </w:p>
    <w:p w14:paraId="3B70BE7E"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Palaiologou, I., and Male, T. (2017), "Partnership with parents", in Z. Brown and S. Ward (</w:t>
      </w:r>
      <w:proofErr w:type="spellStart"/>
      <w:r w:rsidRPr="00B63A0A">
        <w:rPr>
          <w:rFonts w:ascii="Times New Roman" w:hAnsi="Times New Roman" w:cs="Times New Roman"/>
        </w:rPr>
        <w:t>Ed.s</w:t>
      </w:r>
      <w:proofErr w:type="spellEnd"/>
      <w:r w:rsidRPr="00B63A0A">
        <w:rPr>
          <w:rFonts w:ascii="Times New Roman" w:hAnsi="Times New Roman" w:cs="Times New Roman"/>
        </w:rPr>
        <w:t xml:space="preserve">'), </w:t>
      </w:r>
      <w:r w:rsidRPr="00B63A0A">
        <w:rPr>
          <w:rFonts w:ascii="Times New Roman" w:hAnsi="Times New Roman" w:cs="Times New Roman"/>
          <w:i/>
          <w:iCs/>
        </w:rPr>
        <w:t>Contemporary Issues in Childhood: An Ecological Approach,</w:t>
      </w:r>
      <w:r w:rsidRPr="00B63A0A">
        <w:rPr>
          <w:rFonts w:ascii="Times New Roman" w:hAnsi="Times New Roman" w:cs="Times New Roman"/>
        </w:rPr>
        <w:t xml:space="preserve"> London: Routledge, pp. 83-97.</w:t>
      </w:r>
    </w:p>
    <w:p w14:paraId="6F48C774" w14:textId="77777777" w:rsidR="00E90273" w:rsidRPr="00B63A0A" w:rsidRDefault="00E90273" w:rsidP="00805CB8">
      <w:pPr>
        <w:spacing w:after="0" w:line="360" w:lineRule="auto"/>
        <w:ind w:left="777" w:hanging="720"/>
        <w:rPr>
          <w:rFonts w:ascii="Times New Roman" w:hAnsi="Times New Roman" w:cs="Times New Roman"/>
          <w:i/>
          <w:iCs/>
        </w:rPr>
      </w:pPr>
      <w:r w:rsidRPr="00B63A0A">
        <w:rPr>
          <w:rFonts w:ascii="Times New Roman" w:hAnsi="Times New Roman" w:cs="Times New Roman"/>
        </w:rPr>
        <w:t xml:space="preserve">Pflaeging, N. (2014), </w:t>
      </w:r>
      <w:r w:rsidRPr="00B63A0A">
        <w:rPr>
          <w:rFonts w:ascii="Times New Roman" w:hAnsi="Times New Roman" w:cs="Times New Roman"/>
          <w:i/>
          <w:iCs/>
        </w:rPr>
        <w:t xml:space="preserve">Organise for Complexity, </w:t>
      </w:r>
      <w:proofErr w:type="spellStart"/>
      <w:r w:rsidRPr="00B63A0A">
        <w:rPr>
          <w:rFonts w:ascii="Times New Roman" w:hAnsi="Times New Roman" w:cs="Times New Roman"/>
        </w:rPr>
        <w:t>BetaCodex</w:t>
      </w:r>
      <w:proofErr w:type="spellEnd"/>
      <w:r w:rsidRPr="00B63A0A">
        <w:rPr>
          <w:rFonts w:ascii="Times New Roman" w:hAnsi="Times New Roman" w:cs="Times New Roman"/>
        </w:rPr>
        <w:t xml:space="preserve"> Publishing</w:t>
      </w:r>
      <w:r w:rsidRPr="00B63A0A">
        <w:rPr>
          <w:rFonts w:ascii="Times New Roman" w:hAnsi="Times New Roman" w:cs="Times New Roman"/>
          <w:i/>
          <w:iCs/>
        </w:rPr>
        <w:t>, NY.</w:t>
      </w:r>
    </w:p>
    <w:p w14:paraId="5618AB9E" w14:textId="77777777" w:rsidR="00E90273" w:rsidRPr="00B63A0A" w:rsidRDefault="00E90273" w:rsidP="00F77DC2">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Pondiscio</w:t>
      </w:r>
      <w:proofErr w:type="spellEnd"/>
      <w:r w:rsidRPr="00B63A0A">
        <w:rPr>
          <w:rFonts w:ascii="Times New Roman" w:hAnsi="Times New Roman" w:cs="Times New Roman"/>
        </w:rPr>
        <w:t>, R. (1921), “The unexamined rise of therapeutic education”, CERN, American Enterprise Institute for Public Policy. Available at  https://www.aei.org/wp-content/uploads/2021/10/The-Unexamined-Rise-of-Therapeutic-Education.pdf?x91208</w:t>
      </w:r>
    </w:p>
    <w:p w14:paraId="0B7CBD9E" w14:textId="77777777" w:rsidR="00E90273" w:rsidRPr="00B63A0A" w:rsidRDefault="00E90273" w:rsidP="00352F39">
      <w:pPr>
        <w:tabs>
          <w:tab w:val="left" w:pos="2646"/>
        </w:tabs>
        <w:spacing w:after="0" w:line="360" w:lineRule="auto"/>
        <w:ind w:left="777" w:hanging="720"/>
        <w:rPr>
          <w:rFonts w:ascii="Times New Roman" w:hAnsi="Times New Roman" w:cs="Times New Roman"/>
        </w:rPr>
      </w:pPr>
      <w:r w:rsidRPr="00B63A0A">
        <w:rPr>
          <w:rFonts w:ascii="Times New Roman" w:hAnsi="Times New Roman" w:cs="Times New Roman"/>
        </w:rPr>
        <w:t xml:space="preserve">Putnam, L., </w:t>
      </w:r>
      <w:proofErr w:type="spellStart"/>
      <w:r w:rsidRPr="00B63A0A">
        <w:rPr>
          <w:rFonts w:ascii="Times New Roman" w:hAnsi="Times New Roman" w:cs="Times New Roman"/>
        </w:rPr>
        <w:t>Philllips</w:t>
      </w:r>
      <w:proofErr w:type="spellEnd"/>
      <w:r w:rsidRPr="00B63A0A">
        <w:rPr>
          <w:rFonts w:ascii="Times New Roman" w:hAnsi="Times New Roman" w:cs="Times New Roman"/>
        </w:rPr>
        <w:t xml:space="preserve">, N., and Chapman, P. (1996), “Metaphors of communication and organisation”, in </w:t>
      </w:r>
      <w:bookmarkStart w:id="5" w:name="_Hlk91925115"/>
      <w:r w:rsidRPr="00B63A0A">
        <w:rPr>
          <w:rFonts w:ascii="Times New Roman" w:hAnsi="Times New Roman" w:cs="Times New Roman"/>
        </w:rPr>
        <w:t xml:space="preserve">Clegg, S., Hardy, C. and Nord, W. (Eds.), (1996) </w:t>
      </w:r>
      <w:r w:rsidRPr="00B63A0A">
        <w:rPr>
          <w:rFonts w:ascii="Times New Roman" w:hAnsi="Times New Roman" w:cs="Times New Roman"/>
          <w:i/>
          <w:iCs/>
        </w:rPr>
        <w:t xml:space="preserve">Managing Organisations, </w:t>
      </w:r>
      <w:r w:rsidRPr="00B63A0A">
        <w:rPr>
          <w:rFonts w:ascii="Times New Roman" w:hAnsi="Times New Roman" w:cs="Times New Roman"/>
        </w:rPr>
        <w:t>Sage, London, pp</w:t>
      </w:r>
      <w:bookmarkEnd w:id="5"/>
      <w:r w:rsidRPr="00B63A0A">
        <w:rPr>
          <w:rFonts w:ascii="Times New Roman" w:hAnsi="Times New Roman" w:cs="Times New Roman"/>
        </w:rPr>
        <w:t>. 125-158.</w:t>
      </w:r>
    </w:p>
    <w:p w14:paraId="4B831B7B"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Rasbash</w:t>
      </w:r>
      <w:proofErr w:type="spellEnd"/>
      <w:r w:rsidRPr="00B63A0A">
        <w:rPr>
          <w:rFonts w:ascii="Times New Roman" w:hAnsi="Times New Roman" w:cs="Times New Roman"/>
        </w:rPr>
        <w:t xml:space="preserve">, J., Leckie, G., </w:t>
      </w:r>
      <w:proofErr w:type="spellStart"/>
      <w:r w:rsidRPr="00B63A0A">
        <w:rPr>
          <w:rFonts w:ascii="Times New Roman" w:hAnsi="Times New Roman" w:cs="Times New Roman"/>
        </w:rPr>
        <w:t>Pillinger</w:t>
      </w:r>
      <w:proofErr w:type="spellEnd"/>
      <w:r w:rsidRPr="00B63A0A">
        <w:rPr>
          <w:rFonts w:ascii="Times New Roman" w:hAnsi="Times New Roman" w:cs="Times New Roman"/>
        </w:rPr>
        <w:t xml:space="preserve">, R., and Jenkins, J. (2010), Children's educational progress: partitioning family, </w:t>
      </w:r>
      <w:proofErr w:type="gramStart"/>
      <w:r w:rsidRPr="00B63A0A">
        <w:rPr>
          <w:rFonts w:ascii="Times New Roman" w:hAnsi="Times New Roman" w:cs="Times New Roman"/>
        </w:rPr>
        <w:t>school</w:t>
      </w:r>
      <w:proofErr w:type="gramEnd"/>
      <w:r w:rsidRPr="00B63A0A">
        <w:rPr>
          <w:rFonts w:ascii="Times New Roman" w:hAnsi="Times New Roman" w:cs="Times New Roman"/>
        </w:rPr>
        <w:t xml:space="preserve"> and area effects. </w:t>
      </w:r>
      <w:r w:rsidRPr="00B63A0A">
        <w:rPr>
          <w:rFonts w:ascii="Times New Roman" w:hAnsi="Times New Roman" w:cs="Times New Roman"/>
          <w:i/>
          <w:iCs/>
        </w:rPr>
        <w:t>Journal of the Royal Statistical Society: Series A (Statistics in Society)</w:t>
      </w:r>
      <w:r w:rsidRPr="00B63A0A">
        <w:rPr>
          <w:rFonts w:ascii="Times New Roman" w:hAnsi="Times New Roman" w:cs="Times New Roman"/>
        </w:rPr>
        <w:t>, </w:t>
      </w:r>
      <w:r w:rsidRPr="00B63A0A">
        <w:rPr>
          <w:rFonts w:ascii="Times New Roman" w:hAnsi="Times New Roman" w:cs="Times New Roman"/>
          <w:i/>
          <w:iCs/>
        </w:rPr>
        <w:t>173</w:t>
      </w:r>
      <w:r w:rsidRPr="00B63A0A">
        <w:rPr>
          <w:rFonts w:ascii="Times New Roman" w:hAnsi="Times New Roman" w:cs="Times New Roman"/>
        </w:rPr>
        <w:t>(3), 657-682.</w:t>
      </w:r>
    </w:p>
    <w:p w14:paraId="7FC229A7"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Schein, E. (1996), "Kurt Lewin's change theory in the field and in the classroom: notes toward a model of managed learning". </w:t>
      </w:r>
      <w:r w:rsidRPr="00B63A0A">
        <w:rPr>
          <w:rFonts w:ascii="Times New Roman" w:hAnsi="Times New Roman" w:cs="Times New Roman"/>
          <w:i/>
          <w:iCs/>
        </w:rPr>
        <w:t>Systems Practice</w:t>
      </w:r>
      <w:r w:rsidRPr="00B63A0A">
        <w:rPr>
          <w:rFonts w:ascii="Times New Roman" w:hAnsi="Times New Roman" w:cs="Times New Roman"/>
        </w:rPr>
        <w:t>, </w:t>
      </w:r>
      <w:r w:rsidRPr="00B63A0A">
        <w:rPr>
          <w:rFonts w:ascii="Times New Roman" w:hAnsi="Times New Roman" w:cs="Times New Roman"/>
          <w:i/>
          <w:iCs/>
        </w:rPr>
        <w:t>9</w:t>
      </w:r>
      <w:r w:rsidRPr="00B63A0A">
        <w:rPr>
          <w:rFonts w:ascii="Times New Roman" w:hAnsi="Times New Roman" w:cs="Times New Roman"/>
        </w:rPr>
        <w:t>(1), 27-47.</w:t>
      </w:r>
    </w:p>
    <w:p w14:paraId="56C4E20E"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Schoeneborn</w:t>
      </w:r>
      <w:proofErr w:type="spellEnd"/>
      <w:r w:rsidRPr="00B63A0A">
        <w:rPr>
          <w:rFonts w:ascii="Times New Roman" w:hAnsi="Times New Roman" w:cs="Times New Roman"/>
        </w:rPr>
        <w:t xml:space="preserve">, D. "Organization as communication: A </w:t>
      </w:r>
      <w:proofErr w:type="spellStart"/>
      <w:r w:rsidRPr="00B63A0A">
        <w:rPr>
          <w:rFonts w:ascii="Times New Roman" w:hAnsi="Times New Roman" w:cs="Times New Roman"/>
        </w:rPr>
        <w:t>Luhmannian</w:t>
      </w:r>
      <w:proofErr w:type="spellEnd"/>
      <w:r w:rsidRPr="00B63A0A">
        <w:rPr>
          <w:rFonts w:ascii="Times New Roman" w:hAnsi="Times New Roman" w:cs="Times New Roman"/>
        </w:rPr>
        <w:t xml:space="preserve"> perspective." </w:t>
      </w:r>
      <w:r w:rsidRPr="00B63A0A">
        <w:rPr>
          <w:rFonts w:ascii="Times New Roman" w:hAnsi="Times New Roman" w:cs="Times New Roman"/>
          <w:i/>
          <w:iCs/>
        </w:rPr>
        <w:t>Management Communication Quarterly</w:t>
      </w:r>
      <w:r w:rsidRPr="00B63A0A">
        <w:rPr>
          <w:rFonts w:ascii="Times New Roman" w:hAnsi="Times New Roman" w:cs="Times New Roman"/>
        </w:rPr>
        <w:t> 25, no. 4 (2011): pp. 663-689.</w:t>
      </w:r>
    </w:p>
    <w:p w14:paraId="5A210CA0"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Seginer</w:t>
      </w:r>
      <w:proofErr w:type="spellEnd"/>
      <w:r w:rsidRPr="00B63A0A">
        <w:rPr>
          <w:rFonts w:ascii="Times New Roman" w:hAnsi="Times New Roman" w:cs="Times New Roman"/>
        </w:rPr>
        <w:t xml:space="preserve">, R. (2006), "Parents' educational involvement: a developmental ecology perspective", </w:t>
      </w:r>
      <w:r w:rsidRPr="00B63A0A">
        <w:rPr>
          <w:rFonts w:ascii="Times New Roman" w:hAnsi="Times New Roman" w:cs="Times New Roman"/>
          <w:i/>
          <w:iCs/>
        </w:rPr>
        <w:t>Parenting: Science and Practice</w:t>
      </w:r>
      <w:r w:rsidRPr="00B63A0A">
        <w:rPr>
          <w:rFonts w:ascii="Times New Roman" w:hAnsi="Times New Roman" w:cs="Times New Roman"/>
        </w:rPr>
        <w:t>, </w:t>
      </w:r>
      <w:r w:rsidRPr="00B63A0A">
        <w:rPr>
          <w:rFonts w:ascii="Times New Roman" w:hAnsi="Times New Roman" w:cs="Times New Roman"/>
          <w:i/>
          <w:iCs/>
        </w:rPr>
        <w:t>6</w:t>
      </w:r>
      <w:r w:rsidRPr="00B63A0A">
        <w:rPr>
          <w:rFonts w:ascii="Times New Roman" w:hAnsi="Times New Roman" w:cs="Times New Roman"/>
        </w:rPr>
        <w:t>(1), pp. 1-48.</w:t>
      </w:r>
    </w:p>
    <w:p w14:paraId="40EE3249"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Senge, P. (2006), </w:t>
      </w:r>
      <w:r w:rsidRPr="00B63A0A">
        <w:rPr>
          <w:rFonts w:ascii="Times New Roman" w:hAnsi="Times New Roman" w:cs="Times New Roman"/>
          <w:i/>
          <w:iCs/>
        </w:rPr>
        <w:t>The Fifth Discipline</w:t>
      </w:r>
      <w:r w:rsidRPr="00B63A0A">
        <w:rPr>
          <w:rFonts w:ascii="Times New Roman" w:hAnsi="Times New Roman" w:cs="Times New Roman"/>
        </w:rPr>
        <w:t xml:space="preserve">: </w:t>
      </w:r>
      <w:r w:rsidRPr="00B63A0A">
        <w:rPr>
          <w:rFonts w:ascii="Times New Roman" w:hAnsi="Times New Roman" w:cs="Times New Roman"/>
          <w:i/>
          <w:iCs/>
        </w:rPr>
        <w:t>The Art and Practice of the Learning Organisation</w:t>
      </w:r>
      <w:r w:rsidRPr="00B63A0A">
        <w:rPr>
          <w:rFonts w:ascii="Times New Roman" w:hAnsi="Times New Roman" w:cs="Times New Roman"/>
        </w:rPr>
        <w:t>, Random House, London.</w:t>
      </w:r>
    </w:p>
    <w:p w14:paraId="0D0C0466"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Sheldon, J. (2016), " What Works" Doesn't Work: The Problem with the Call for Evidence Based Practices in the Classroom. </w:t>
      </w:r>
      <w:proofErr w:type="gramStart"/>
      <w:r w:rsidRPr="00B63A0A">
        <w:rPr>
          <w:rFonts w:ascii="Times New Roman" w:hAnsi="Times New Roman" w:cs="Times New Roman"/>
        </w:rPr>
        <w:t>Badass</w:t>
      </w:r>
      <w:proofErr w:type="gramEnd"/>
      <w:r w:rsidRPr="00B63A0A">
        <w:rPr>
          <w:rFonts w:ascii="Times New Roman" w:hAnsi="Times New Roman" w:cs="Times New Roman"/>
        </w:rPr>
        <w:t xml:space="preserve"> Teachers Association, White Paper Collection 1 (2). </w:t>
      </w:r>
    </w:p>
    <w:p w14:paraId="2111636C"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Sheldon, S. B. (2005), “Testing a structural equation model of partnership program implementation and parental involvement”, </w:t>
      </w:r>
      <w:r w:rsidRPr="00B63A0A">
        <w:rPr>
          <w:rFonts w:ascii="Times New Roman" w:hAnsi="Times New Roman" w:cs="Times New Roman"/>
          <w:i/>
          <w:iCs/>
        </w:rPr>
        <w:t>Elementary School Journal</w:t>
      </w:r>
      <w:r w:rsidRPr="00B63A0A">
        <w:rPr>
          <w:rFonts w:ascii="Times New Roman" w:hAnsi="Times New Roman" w:cs="Times New Roman"/>
        </w:rPr>
        <w:t>, 106(2), 171-187.</w:t>
      </w:r>
    </w:p>
    <w:p w14:paraId="331FD9B6"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 Sheridan, S. M., and Kim, E. M. (Eds.), (2015), </w:t>
      </w:r>
      <w:r w:rsidRPr="00B63A0A">
        <w:rPr>
          <w:rFonts w:ascii="Times New Roman" w:hAnsi="Times New Roman" w:cs="Times New Roman"/>
          <w:i/>
          <w:iCs/>
        </w:rPr>
        <w:t>Processes and Pathways of Family School Partnerships Across Development</w:t>
      </w:r>
      <w:r w:rsidRPr="00B63A0A">
        <w:rPr>
          <w:rFonts w:ascii="Times New Roman" w:hAnsi="Times New Roman" w:cs="Times New Roman"/>
        </w:rPr>
        <w:t> (Vol. 2). Springer.</w:t>
      </w:r>
    </w:p>
    <w:p w14:paraId="67EFECC9"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Sice</w:t>
      </w:r>
      <w:proofErr w:type="spellEnd"/>
      <w:r w:rsidRPr="00B63A0A">
        <w:rPr>
          <w:rFonts w:ascii="Times New Roman" w:hAnsi="Times New Roman" w:cs="Times New Roman"/>
        </w:rPr>
        <w:t xml:space="preserve">, P., </w:t>
      </w:r>
      <w:proofErr w:type="spellStart"/>
      <w:r w:rsidRPr="00B63A0A">
        <w:rPr>
          <w:rFonts w:ascii="Times New Roman" w:hAnsi="Times New Roman" w:cs="Times New Roman"/>
        </w:rPr>
        <w:t>Koya</w:t>
      </w:r>
      <w:proofErr w:type="spellEnd"/>
      <w:r w:rsidRPr="00B63A0A">
        <w:rPr>
          <w:rFonts w:ascii="Times New Roman" w:hAnsi="Times New Roman" w:cs="Times New Roman"/>
        </w:rPr>
        <w:t>, K. and Mansi, S. (2013), Leadership capability: An autopoietic perspective. </w:t>
      </w:r>
      <w:r w:rsidRPr="00B63A0A">
        <w:rPr>
          <w:rFonts w:ascii="Times New Roman" w:hAnsi="Times New Roman" w:cs="Times New Roman"/>
          <w:i/>
          <w:iCs/>
        </w:rPr>
        <w:t>Human Systems Management</w:t>
      </w:r>
      <w:r w:rsidRPr="00B63A0A">
        <w:rPr>
          <w:rFonts w:ascii="Times New Roman" w:hAnsi="Times New Roman" w:cs="Times New Roman"/>
        </w:rPr>
        <w:t>, </w:t>
      </w:r>
      <w:r w:rsidRPr="00B63A0A">
        <w:rPr>
          <w:rFonts w:ascii="Times New Roman" w:hAnsi="Times New Roman" w:cs="Times New Roman"/>
          <w:i/>
          <w:iCs/>
        </w:rPr>
        <w:t>32</w:t>
      </w:r>
      <w:r w:rsidRPr="00B63A0A">
        <w:rPr>
          <w:rFonts w:ascii="Times New Roman" w:hAnsi="Times New Roman" w:cs="Times New Roman"/>
        </w:rPr>
        <w:t>(2), pp. 95-103.</w:t>
      </w:r>
    </w:p>
    <w:p w14:paraId="7A5BDAC5" w14:textId="77777777" w:rsidR="00E90273" w:rsidRPr="00B63A0A" w:rsidRDefault="00E90273" w:rsidP="008320CA">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Smeyers</w:t>
      </w:r>
      <w:proofErr w:type="spellEnd"/>
      <w:r w:rsidRPr="00B63A0A">
        <w:rPr>
          <w:rFonts w:ascii="Times New Roman" w:hAnsi="Times New Roman" w:cs="Times New Roman"/>
        </w:rPr>
        <w:t xml:space="preserve">, P. and </w:t>
      </w:r>
      <w:proofErr w:type="spellStart"/>
      <w:r w:rsidRPr="00B63A0A">
        <w:rPr>
          <w:rFonts w:ascii="Times New Roman" w:hAnsi="Times New Roman" w:cs="Times New Roman"/>
        </w:rPr>
        <w:t>Depaepe</w:t>
      </w:r>
      <w:proofErr w:type="spellEnd"/>
      <w:r w:rsidRPr="00B63A0A">
        <w:rPr>
          <w:rFonts w:ascii="Times New Roman" w:hAnsi="Times New Roman" w:cs="Times New Roman"/>
        </w:rPr>
        <w:t>, M. (eds.), (2006), </w:t>
      </w:r>
      <w:r w:rsidRPr="00B63A0A">
        <w:rPr>
          <w:rFonts w:ascii="Times New Roman" w:hAnsi="Times New Roman" w:cs="Times New Roman"/>
          <w:i/>
          <w:iCs/>
        </w:rPr>
        <w:t>Educational research: Why" what works" doesn't work</w:t>
      </w:r>
      <w:r w:rsidRPr="00B63A0A">
        <w:rPr>
          <w:rFonts w:ascii="Times New Roman" w:hAnsi="Times New Roman" w:cs="Times New Roman"/>
        </w:rPr>
        <w:t>. Springer, Dordrecht.</w:t>
      </w:r>
    </w:p>
    <w:p w14:paraId="30E4AC28"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Souto</w:t>
      </w:r>
      <w:proofErr w:type="spellEnd"/>
      <w:r w:rsidRPr="00B63A0A">
        <w:rPr>
          <w:rFonts w:ascii="Times New Roman" w:hAnsi="Times New Roman" w:cs="Times New Roman"/>
        </w:rPr>
        <w:t>-Manning, M. and Swick, K. (2006), "Teachers' beliefs about parent and family involvement: Rethinking our family involvement paradigm". </w:t>
      </w:r>
      <w:r w:rsidRPr="00B63A0A">
        <w:rPr>
          <w:rFonts w:ascii="Times New Roman" w:hAnsi="Times New Roman" w:cs="Times New Roman"/>
          <w:i/>
          <w:iCs/>
        </w:rPr>
        <w:t>Early Childhood Education Journal</w:t>
      </w:r>
      <w:r w:rsidRPr="00B63A0A">
        <w:rPr>
          <w:rFonts w:ascii="Times New Roman" w:hAnsi="Times New Roman" w:cs="Times New Roman"/>
        </w:rPr>
        <w:t>, </w:t>
      </w:r>
      <w:r w:rsidRPr="00B63A0A">
        <w:rPr>
          <w:rFonts w:ascii="Times New Roman" w:hAnsi="Times New Roman" w:cs="Times New Roman"/>
          <w:i/>
          <w:iCs/>
        </w:rPr>
        <w:t>34</w:t>
      </w:r>
      <w:r w:rsidRPr="00B63A0A">
        <w:rPr>
          <w:rFonts w:ascii="Times New Roman" w:hAnsi="Times New Roman" w:cs="Times New Roman"/>
        </w:rPr>
        <w:t>(2), pp. 187-193.</w:t>
      </w:r>
    </w:p>
    <w:p w14:paraId="4FAD4648"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Torre, D., and Murphy, J. (2016), "Communities of parental engagement: new foundations for school leaders' work, </w:t>
      </w:r>
      <w:r w:rsidRPr="00B63A0A">
        <w:rPr>
          <w:rFonts w:ascii="Times New Roman" w:hAnsi="Times New Roman" w:cs="Times New Roman"/>
          <w:i/>
          <w:iCs/>
        </w:rPr>
        <w:t>Leadership in Education</w:t>
      </w:r>
      <w:r w:rsidRPr="00B63A0A">
        <w:rPr>
          <w:rFonts w:ascii="Times New Roman" w:hAnsi="Times New Roman" w:cs="Times New Roman"/>
        </w:rPr>
        <w:t>, Vol. 19, No. 2, pp. 203-223.</w:t>
      </w:r>
    </w:p>
    <w:p w14:paraId="456E2A7F" w14:textId="77777777" w:rsidR="00E90273" w:rsidRPr="00B63A0A"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lastRenderedPageBreak/>
        <w:t>Tschannen</w:t>
      </w:r>
      <w:proofErr w:type="spellEnd"/>
      <w:r w:rsidRPr="00B63A0A">
        <w:rPr>
          <w:rFonts w:ascii="Times New Roman" w:hAnsi="Times New Roman" w:cs="Times New Roman"/>
        </w:rPr>
        <w:t>-Moran, M. (2020), "Organizational trust in schools." </w:t>
      </w:r>
      <w:r w:rsidRPr="00B63A0A">
        <w:rPr>
          <w:rFonts w:ascii="Times New Roman" w:hAnsi="Times New Roman" w:cs="Times New Roman"/>
          <w:i/>
          <w:iCs/>
        </w:rPr>
        <w:t>Oxford Research Encyclopaedia of Education</w:t>
      </w:r>
      <w:r w:rsidRPr="00B63A0A">
        <w:rPr>
          <w:rFonts w:ascii="Times New Roman" w:hAnsi="Times New Roman" w:cs="Times New Roman"/>
        </w:rPr>
        <w:t>. 2020.</w:t>
      </w:r>
    </w:p>
    <w:p w14:paraId="2E612B0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Walker, B. (1998), "Meetings without communication: a study of parents' evenings in secondary schools", </w:t>
      </w:r>
      <w:r w:rsidRPr="00B63A0A">
        <w:rPr>
          <w:rFonts w:ascii="Times New Roman" w:hAnsi="Times New Roman" w:cs="Times New Roman"/>
          <w:i/>
          <w:iCs/>
        </w:rPr>
        <w:t>British Educational Research Journal</w:t>
      </w:r>
      <w:r w:rsidRPr="00B63A0A">
        <w:rPr>
          <w:rFonts w:ascii="Times New Roman" w:hAnsi="Times New Roman" w:cs="Times New Roman"/>
        </w:rPr>
        <w:t>, 24: pp. 163-178.</w:t>
      </w:r>
    </w:p>
    <w:p w14:paraId="60BC3355"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Watt, L. (2016), "Engaging hard to reach families: learning from five 'outstanding' schools"</w:t>
      </w:r>
      <w:r w:rsidRPr="00B63A0A">
        <w:rPr>
          <w:rFonts w:ascii="Times New Roman" w:hAnsi="Times New Roman" w:cs="Times New Roman"/>
          <w:i/>
          <w:iCs/>
        </w:rPr>
        <w:t>. International Journal of Primary, Elementary, and Early Years Education.</w:t>
      </w:r>
      <w:r w:rsidRPr="00B63A0A">
        <w:rPr>
          <w:rFonts w:ascii="Times New Roman" w:hAnsi="Times New Roman" w:cs="Times New Roman"/>
        </w:rPr>
        <w:t xml:space="preserve"> Routledge.</w:t>
      </w:r>
    </w:p>
    <w:p w14:paraId="2F0A3FE3"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Weick, K. and Westley, F. (1996), “Organisational learning: confirming an oxymoron”, in Clegg, S., Hardy, C. and Nord, W. (Eds.), (1996), </w:t>
      </w:r>
      <w:r w:rsidRPr="00B63A0A">
        <w:rPr>
          <w:rFonts w:ascii="Times New Roman" w:hAnsi="Times New Roman" w:cs="Times New Roman"/>
          <w:i/>
          <w:iCs/>
        </w:rPr>
        <w:t xml:space="preserve">Managing Organisations, </w:t>
      </w:r>
      <w:r w:rsidRPr="00B63A0A">
        <w:rPr>
          <w:rFonts w:ascii="Times New Roman" w:hAnsi="Times New Roman" w:cs="Times New Roman"/>
        </w:rPr>
        <w:t>Sage, London, pp. 190-208.</w:t>
      </w:r>
    </w:p>
    <w:p w14:paraId="3741B28B" w14:textId="77777777" w:rsidR="00E90273" w:rsidRPr="00B63A0A" w:rsidRDefault="00E90273" w:rsidP="00805CB8">
      <w:pPr>
        <w:spacing w:after="0" w:line="360" w:lineRule="auto"/>
        <w:ind w:left="777" w:hanging="720"/>
        <w:rPr>
          <w:rFonts w:ascii="Times New Roman" w:hAnsi="Times New Roman" w:cs="Times New Roman"/>
        </w:rPr>
      </w:pPr>
      <w:r w:rsidRPr="00B63A0A">
        <w:rPr>
          <w:rFonts w:ascii="Times New Roman" w:hAnsi="Times New Roman" w:cs="Times New Roman"/>
        </w:rPr>
        <w:t xml:space="preserve">Wilber, K. (2014), "Foreword" to Laloux, F. (2014), </w:t>
      </w:r>
      <w:r w:rsidRPr="00B63A0A">
        <w:rPr>
          <w:rFonts w:ascii="Times New Roman" w:hAnsi="Times New Roman" w:cs="Times New Roman"/>
          <w:i/>
          <w:iCs/>
        </w:rPr>
        <w:t>Reinventing Organisations</w:t>
      </w:r>
      <w:r w:rsidRPr="00B63A0A">
        <w:rPr>
          <w:rFonts w:ascii="Times New Roman" w:hAnsi="Times New Roman" w:cs="Times New Roman"/>
        </w:rPr>
        <w:t>, Nelson Parker, Belgium.</w:t>
      </w:r>
    </w:p>
    <w:p w14:paraId="6E6B587C" w14:textId="77777777" w:rsidR="00E90273" w:rsidRPr="00E90273" w:rsidRDefault="00E90273" w:rsidP="00805CB8">
      <w:pPr>
        <w:spacing w:after="0" w:line="360" w:lineRule="auto"/>
        <w:ind w:left="777" w:hanging="720"/>
        <w:rPr>
          <w:rFonts w:ascii="Times New Roman" w:hAnsi="Times New Roman" w:cs="Times New Roman"/>
        </w:rPr>
      </w:pPr>
      <w:proofErr w:type="spellStart"/>
      <w:r w:rsidRPr="00B63A0A">
        <w:rPr>
          <w:rFonts w:ascii="Times New Roman" w:hAnsi="Times New Roman" w:cs="Times New Roman"/>
        </w:rPr>
        <w:t>Zeleny</w:t>
      </w:r>
      <w:proofErr w:type="spellEnd"/>
      <w:r w:rsidRPr="00B63A0A">
        <w:rPr>
          <w:rFonts w:ascii="Times New Roman" w:hAnsi="Times New Roman" w:cs="Times New Roman"/>
        </w:rPr>
        <w:t xml:space="preserve">, M. (2005), </w:t>
      </w:r>
      <w:r w:rsidRPr="00B63A0A">
        <w:rPr>
          <w:rFonts w:ascii="Times New Roman" w:hAnsi="Times New Roman" w:cs="Times New Roman"/>
          <w:i/>
          <w:iCs/>
        </w:rPr>
        <w:t>Human Systems Management: Integrating knowledge, management, and systems,</w:t>
      </w:r>
      <w:r w:rsidRPr="00B63A0A">
        <w:rPr>
          <w:rFonts w:ascii="Times New Roman" w:hAnsi="Times New Roman" w:cs="Times New Roman"/>
        </w:rPr>
        <w:t xml:space="preserve"> World Scientific Publishing, Singapore.</w:t>
      </w:r>
    </w:p>
    <w:bookmarkEnd w:id="3"/>
    <w:bookmarkEnd w:id="4"/>
    <w:p w14:paraId="72AFF8C1" w14:textId="792FD485" w:rsidR="00A44B7F" w:rsidRPr="00E90273" w:rsidRDefault="00A44B7F" w:rsidP="00805CB8">
      <w:pPr>
        <w:spacing w:line="360" w:lineRule="auto"/>
        <w:ind w:left="0"/>
        <w:rPr>
          <w:rFonts w:ascii="Times New Roman" w:hAnsi="Times New Roman" w:cs="Times New Roman"/>
        </w:rPr>
      </w:pPr>
    </w:p>
    <w:sectPr w:rsidR="00A44B7F" w:rsidRPr="00E902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A3D4" w14:textId="77777777" w:rsidR="0042535F" w:rsidRDefault="0042535F" w:rsidP="00571F8C">
      <w:pPr>
        <w:spacing w:after="0" w:line="240" w:lineRule="auto"/>
      </w:pPr>
      <w:r>
        <w:separator/>
      </w:r>
    </w:p>
  </w:endnote>
  <w:endnote w:type="continuationSeparator" w:id="0">
    <w:p w14:paraId="3296A3BB" w14:textId="77777777" w:rsidR="0042535F" w:rsidRDefault="0042535F" w:rsidP="0057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39652"/>
      <w:docPartObj>
        <w:docPartGallery w:val="Page Numbers (Bottom of Page)"/>
        <w:docPartUnique/>
      </w:docPartObj>
    </w:sdtPr>
    <w:sdtEndPr>
      <w:rPr>
        <w:noProof/>
      </w:rPr>
    </w:sdtEndPr>
    <w:sdtContent>
      <w:p w14:paraId="38F4ED9F" w14:textId="4746754C" w:rsidR="00F67F8A" w:rsidRDefault="00F67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CA1A7" w14:textId="77777777" w:rsidR="00F67F8A" w:rsidRDefault="00F6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C0CB" w14:textId="77777777" w:rsidR="0042535F" w:rsidRDefault="0042535F" w:rsidP="00571F8C">
      <w:pPr>
        <w:spacing w:after="0" w:line="240" w:lineRule="auto"/>
      </w:pPr>
      <w:r>
        <w:separator/>
      </w:r>
    </w:p>
  </w:footnote>
  <w:footnote w:type="continuationSeparator" w:id="0">
    <w:p w14:paraId="5ACA1E24" w14:textId="77777777" w:rsidR="0042535F" w:rsidRDefault="0042535F" w:rsidP="0057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C0"/>
    <w:multiLevelType w:val="hybridMultilevel"/>
    <w:tmpl w:val="0C1AA34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 w15:restartNumberingAfterBreak="0">
    <w:nsid w:val="07265AC3"/>
    <w:multiLevelType w:val="hybridMultilevel"/>
    <w:tmpl w:val="5BC4EB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A238FE"/>
    <w:multiLevelType w:val="hybridMultilevel"/>
    <w:tmpl w:val="3C2611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F5C3B12"/>
    <w:multiLevelType w:val="hybridMultilevel"/>
    <w:tmpl w:val="C852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93F9D"/>
    <w:multiLevelType w:val="hybridMultilevel"/>
    <w:tmpl w:val="51DE15E0"/>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15:restartNumberingAfterBreak="0">
    <w:nsid w:val="3F6A08E5"/>
    <w:multiLevelType w:val="hybridMultilevel"/>
    <w:tmpl w:val="EC04D5A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428777D8"/>
    <w:multiLevelType w:val="hybridMultilevel"/>
    <w:tmpl w:val="D8F247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43292FB9"/>
    <w:multiLevelType w:val="hybridMultilevel"/>
    <w:tmpl w:val="2B90AEF2"/>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54D77627"/>
    <w:multiLevelType w:val="hybridMultilevel"/>
    <w:tmpl w:val="07FC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E57A0"/>
    <w:multiLevelType w:val="hybridMultilevel"/>
    <w:tmpl w:val="B554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12F4"/>
    <w:multiLevelType w:val="hybridMultilevel"/>
    <w:tmpl w:val="BEE046D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5FE65580"/>
    <w:multiLevelType w:val="hybridMultilevel"/>
    <w:tmpl w:val="C03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C5AF2"/>
    <w:multiLevelType w:val="hybridMultilevel"/>
    <w:tmpl w:val="5F2A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44371"/>
    <w:multiLevelType w:val="hybridMultilevel"/>
    <w:tmpl w:val="F84291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E0F7B95"/>
    <w:multiLevelType w:val="hybridMultilevel"/>
    <w:tmpl w:val="A35A1D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759D5C4A"/>
    <w:multiLevelType w:val="hybridMultilevel"/>
    <w:tmpl w:val="A60A5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9061E0"/>
    <w:multiLevelType w:val="hybridMultilevel"/>
    <w:tmpl w:val="1B061A8A"/>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num w:numId="1">
    <w:abstractNumId w:val="3"/>
  </w:num>
  <w:num w:numId="2">
    <w:abstractNumId w:val="11"/>
  </w:num>
  <w:num w:numId="3">
    <w:abstractNumId w:val="0"/>
  </w:num>
  <w:num w:numId="4">
    <w:abstractNumId w:val="4"/>
  </w:num>
  <w:num w:numId="5">
    <w:abstractNumId w:val="13"/>
  </w:num>
  <w:num w:numId="6">
    <w:abstractNumId w:val="14"/>
  </w:num>
  <w:num w:numId="7">
    <w:abstractNumId w:val="7"/>
  </w:num>
  <w:num w:numId="8">
    <w:abstractNumId w:val="5"/>
  </w:num>
  <w:num w:numId="9">
    <w:abstractNumId w:val="16"/>
  </w:num>
  <w:num w:numId="10">
    <w:abstractNumId w:val="2"/>
  </w:num>
  <w:num w:numId="11">
    <w:abstractNumId w:val="9"/>
  </w:num>
  <w:num w:numId="12">
    <w:abstractNumId w:val="15"/>
  </w:num>
  <w:num w:numId="13">
    <w:abstractNumId w:val="1"/>
  </w:num>
  <w:num w:numId="14">
    <w:abstractNumId w:val="10"/>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sTQxNTczMjE1NbJU0lEKTi0uzszPAykwMqwFAI2gaFAtAAAA"/>
  </w:docVars>
  <w:rsids>
    <w:rsidRoot w:val="009D0248"/>
    <w:rsid w:val="000005D6"/>
    <w:rsid w:val="00000CF8"/>
    <w:rsid w:val="0000113B"/>
    <w:rsid w:val="00004E3A"/>
    <w:rsid w:val="000107D4"/>
    <w:rsid w:val="00010A24"/>
    <w:rsid w:val="000141D2"/>
    <w:rsid w:val="00014F40"/>
    <w:rsid w:val="00014FB5"/>
    <w:rsid w:val="00017FD7"/>
    <w:rsid w:val="00021FB9"/>
    <w:rsid w:val="00022A6B"/>
    <w:rsid w:val="00024B36"/>
    <w:rsid w:val="00027A4E"/>
    <w:rsid w:val="00030323"/>
    <w:rsid w:val="00030B50"/>
    <w:rsid w:val="000310FC"/>
    <w:rsid w:val="00032C2E"/>
    <w:rsid w:val="00034847"/>
    <w:rsid w:val="000348BC"/>
    <w:rsid w:val="00036D9F"/>
    <w:rsid w:val="000377FF"/>
    <w:rsid w:val="000405F1"/>
    <w:rsid w:val="00046614"/>
    <w:rsid w:val="00047FE5"/>
    <w:rsid w:val="00050286"/>
    <w:rsid w:val="0005292C"/>
    <w:rsid w:val="0005595C"/>
    <w:rsid w:val="00055BE9"/>
    <w:rsid w:val="00056DD3"/>
    <w:rsid w:val="000572E3"/>
    <w:rsid w:val="000576EA"/>
    <w:rsid w:val="0006060B"/>
    <w:rsid w:val="000636DE"/>
    <w:rsid w:val="000704AD"/>
    <w:rsid w:val="00073B61"/>
    <w:rsid w:val="000772AF"/>
    <w:rsid w:val="00080EFA"/>
    <w:rsid w:val="000824B1"/>
    <w:rsid w:val="000850FF"/>
    <w:rsid w:val="00085F78"/>
    <w:rsid w:val="00086911"/>
    <w:rsid w:val="00087E39"/>
    <w:rsid w:val="00091C9A"/>
    <w:rsid w:val="00092B48"/>
    <w:rsid w:val="000A1740"/>
    <w:rsid w:val="000A1E86"/>
    <w:rsid w:val="000A3691"/>
    <w:rsid w:val="000A5B2B"/>
    <w:rsid w:val="000A717A"/>
    <w:rsid w:val="000B27AE"/>
    <w:rsid w:val="000B4090"/>
    <w:rsid w:val="000B4F57"/>
    <w:rsid w:val="000B6BAC"/>
    <w:rsid w:val="000B6EC0"/>
    <w:rsid w:val="000B74EA"/>
    <w:rsid w:val="000C0239"/>
    <w:rsid w:val="000C1BE5"/>
    <w:rsid w:val="000C260D"/>
    <w:rsid w:val="000C2859"/>
    <w:rsid w:val="000C32A4"/>
    <w:rsid w:val="000C3E41"/>
    <w:rsid w:val="000C4AE2"/>
    <w:rsid w:val="000C4CB3"/>
    <w:rsid w:val="000C4F9B"/>
    <w:rsid w:val="000C5F9E"/>
    <w:rsid w:val="000C785C"/>
    <w:rsid w:val="000D0967"/>
    <w:rsid w:val="000D20DB"/>
    <w:rsid w:val="000D2FAD"/>
    <w:rsid w:val="000D4511"/>
    <w:rsid w:val="000D537A"/>
    <w:rsid w:val="000E2EAD"/>
    <w:rsid w:val="000E3505"/>
    <w:rsid w:val="000E4752"/>
    <w:rsid w:val="000E730C"/>
    <w:rsid w:val="000F2351"/>
    <w:rsid w:val="000F2929"/>
    <w:rsid w:val="00102442"/>
    <w:rsid w:val="00102453"/>
    <w:rsid w:val="00102C8F"/>
    <w:rsid w:val="00104DB6"/>
    <w:rsid w:val="001066E8"/>
    <w:rsid w:val="00107058"/>
    <w:rsid w:val="00107AE5"/>
    <w:rsid w:val="00115026"/>
    <w:rsid w:val="0011544A"/>
    <w:rsid w:val="001157FA"/>
    <w:rsid w:val="00115E08"/>
    <w:rsid w:val="00125516"/>
    <w:rsid w:val="00126265"/>
    <w:rsid w:val="001275F3"/>
    <w:rsid w:val="00130E06"/>
    <w:rsid w:val="00132758"/>
    <w:rsid w:val="00133048"/>
    <w:rsid w:val="00137D2E"/>
    <w:rsid w:val="00137EBF"/>
    <w:rsid w:val="00141212"/>
    <w:rsid w:val="00141559"/>
    <w:rsid w:val="00142B3C"/>
    <w:rsid w:val="00143EBC"/>
    <w:rsid w:val="00144DF9"/>
    <w:rsid w:val="0014661D"/>
    <w:rsid w:val="00151376"/>
    <w:rsid w:val="00151C8F"/>
    <w:rsid w:val="00154A11"/>
    <w:rsid w:val="00155750"/>
    <w:rsid w:val="001560BD"/>
    <w:rsid w:val="001573FB"/>
    <w:rsid w:val="00164FA1"/>
    <w:rsid w:val="00167A4E"/>
    <w:rsid w:val="0017073F"/>
    <w:rsid w:val="00170957"/>
    <w:rsid w:val="001718C6"/>
    <w:rsid w:val="001736F9"/>
    <w:rsid w:val="0017387E"/>
    <w:rsid w:val="00174B61"/>
    <w:rsid w:val="00176389"/>
    <w:rsid w:val="00182DD8"/>
    <w:rsid w:val="00183A9D"/>
    <w:rsid w:val="00186C91"/>
    <w:rsid w:val="00186DA5"/>
    <w:rsid w:val="00187256"/>
    <w:rsid w:val="001918A5"/>
    <w:rsid w:val="00191C8A"/>
    <w:rsid w:val="001946F9"/>
    <w:rsid w:val="00197197"/>
    <w:rsid w:val="00197338"/>
    <w:rsid w:val="001A466C"/>
    <w:rsid w:val="001A482A"/>
    <w:rsid w:val="001A4D11"/>
    <w:rsid w:val="001A5EBA"/>
    <w:rsid w:val="001A67C7"/>
    <w:rsid w:val="001A75F2"/>
    <w:rsid w:val="001A7E6C"/>
    <w:rsid w:val="001A7F12"/>
    <w:rsid w:val="001B060F"/>
    <w:rsid w:val="001B28D4"/>
    <w:rsid w:val="001B2C62"/>
    <w:rsid w:val="001B3E67"/>
    <w:rsid w:val="001C521A"/>
    <w:rsid w:val="001D26C0"/>
    <w:rsid w:val="001D2B79"/>
    <w:rsid w:val="001D4698"/>
    <w:rsid w:val="001D748D"/>
    <w:rsid w:val="001D7AEA"/>
    <w:rsid w:val="001D7BB9"/>
    <w:rsid w:val="001E16F8"/>
    <w:rsid w:val="001E3F7A"/>
    <w:rsid w:val="001E4D9D"/>
    <w:rsid w:val="001F040B"/>
    <w:rsid w:val="001F0A48"/>
    <w:rsid w:val="001F34FC"/>
    <w:rsid w:val="001F3C81"/>
    <w:rsid w:val="001F463A"/>
    <w:rsid w:val="001F66CD"/>
    <w:rsid w:val="00200C24"/>
    <w:rsid w:val="002012B5"/>
    <w:rsid w:val="002012D0"/>
    <w:rsid w:val="002033E1"/>
    <w:rsid w:val="0020604F"/>
    <w:rsid w:val="0020678A"/>
    <w:rsid w:val="0021061F"/>
    <w:rsid w:val="002122CE"/>
    <w:rsid w:val="002138D2"/>
    <w:rsid w:val="00216CFD"/>
    <w:rsid w:val="00216F0D"/>
    <w:rsid w:val="002177F2"/>
    <w:rsid w:val="00217A29"/>
    <w:rsid w:val="00222216"/>
    <w:rsid w:val="00223FFB"/>
    <w:rsid w:val="00226140"/>
    <w:rsid w:val="0022663D"/>
    <w:rsid w:val="00226CC4"/>
    <w:rsid w:val="00231D37"/>
    <w:rsid w:val="00232E16"/>
    <w:rsid w:val="00235259"/>
    <w:rsid w:val="00236B5C"/>
    <w:rsid w:val="0024232A"/>
    <w:rsid w:val="00244BF9"/>
    <w:rsid w:val="0024540F"/>
    <w:rsid w:val="00246087"/>
    <w:rsid w:val="00247BB8"/>
    <w:rsid w:val="00252E76"/>
    <w:rsid w:val="00255DF5"/>
    <w:rsid w:val="00256D8A"/>
    <w:rsid w:val="0026335A"/>
    <w:rsid w:val="00263E55"/>
    <w:rsid w:val="00264B08"/>
    <w:rsid w:val="00271BEF"/>
    <w:rsid w:val="00273345"/>
    <w:rsid w:val="002742CE"/>
    <w:rsid w:val="00275F35"/>
    <w:rsid w:val="00277337"/>
    <w:rsid w:val="0027795C"/>
    <w:rsid w:val="00280DC8"/>
    <w:rsid w:val="00281427"/>
    <w:rsid w:val="00282FC2"/>
    <w:rsid w:val="00283E1F"/>
    <w:rsid w:val="00285B21"/>
    <w:rsid w:val="00287A65"/>
    <w:rsid w:val="002926C5"/>
    <w:rsid w:val="00293D1B"/>
    <w:rsid w:val="00295E66"/>
    <w:rsid w:val="002970B6"/>
    <w:rsid w:val="002978DF"/>
    <w:rsid w:val="002A297E"/>
    <w:rsid w:val="002A4EC3"/>
    <w:rsid w:val="002B3069"/>
    <w:rsid w:val="002B47C0"/>
    <w:rsid w:val="002C037E"/>
    <w:rsid w:val="002C0FBA"/>
    <w:rsid w:val="002C2022"/>
    <w:rsid w:val="002C55E7"/>
    <w:rsid w:val="002C570D"/>
    <w:rsid w:val="002C5DF0"/>
    <w:rsid w:val="002C619A"/>
    <w:rsid w:val="002C7C4B"/>
    <w:rsid w:val="002D1F7B"/>
    <w:rsid w:val="002D26FB"/>
    <w:rsid w:val="002D3AA7"/>
    <w:rsid w:val="002D5132"/>
    <w:rsid w:val="002D5F90"/>
    <w:rsid w:val="002E2195"/>
    <w:rsid w:val="002E3BD5"/>
    <w:rsid w:val="002E3EFD"/>
    <w:rsid w:val="002E5E4B"/>
    <w:rsid w:val="002E5ED2"/>
    <w:rsid w:val="002F2CC3"/>
    <w:rsid w:val="002F2E88"/>
    <w:rsid w:val="003042EE"/>
    <w:rsid w:val="003054B4"/>
    <w:rsid w:val="00307C84"/>
    <w:rsid w:val="00310CF7"/>
    <w:rsid w:val="003110CE"/>
    <w:rsid w:val="003127B1"/>
    <w:rsid w:val="003132B3"/>
    <w:rsid w:val="00313FA2"/>
    <w:rsid w:val="003149D3"/>
    <w:rsid w:val="003259E5"/>
    <w:rsid w:val="00326978"/>
    <w:rsid w:val="0033149A"/>
    <w:rsid w:val="003315E0"/>
    <w:rsid w:val="00332288"/>
    <w:rsid w:val="00335BC3"/>
    <w:rsid w:val="00335EBB"/>
    <w:rsid w:val="0033765C"/>
    <w:rsid w:val="003376C9"/>
    <w:rsid w:val="003420FB"/>
    <w:rsid w:val="00346462"/>
    <w:rsid w:val="00347B78"/>
    <w:rsid w:val="00350CFF"/>
    <w:rsid w:val="00350F6A"/>
    <w:rsid w:val="00352DA3"/>
    <w:rsid w:val="00352F39"/>
    <w:rsid w:val="00356346"/>
    <w:rsid w:val="00356887"/>
    <w:rsid w:val="00357C34"/>
    <w:rsid w:val="003607EF"/>
    <w:rsid w:val="00364BDE"/>
    <w:rsid w:val="003668B8"/>
    <w:rsid w:val="00372587"/>
    <w:rsid w:val="003738B8"/>
    <w:rsid w:val="0037511E"/>
    <w:rsid w:val="00385AAB"/>
    <w:rsid w:val="00385BB4"/>
    <w:rsid w:val="00386EDF"/>
    <w:rsid w:val="003930B1"/>
    <w:rsid w:val="0039437D"/>
    <w:rsid w:val="00396F4D"/>
    <w:rsid w:val="00397F1D"/>
    <w:rsid w:val="003A439B"/>
    <w:rsid w:val="003A4C3F"/>
    <w:rsid w:val="003A7881"/>
    <w:rsid w:val="003A7E2F"/>
    <w:rsid w:val="003B2A5A"/>
    <w:rsid w:val="003B7300"/>
    <w:rsid w:val="003B757F"/>
    <w:rsid w:val="003B7FA9"/>
    <w:rsid w:val="003C0797"/>
    <w:rsid w:val="003C31B9"/>
    <w:rsid w:val="003C3C7A"/>
    <w:rsid w:val="003C47DB"/>
    <w:rsid w:val="003C52C2"/>
    <w:rsid w:val="003C590F"/>
    <w:rsid w:val="003C6F4E"/>
    <w:rsid w:val="003D0223"/>
    <w:rsid w:val="003D154C"/>
    <w:rsid w:val="003D1732"/>
    <w:rsid w:val="003D3840"/>
    <w:rsid w:val="003D520E"/>
    <w:rsid w:val="003D6C80"/>
    <w:rsid w:val="003E0154"/>
    <w:rsid w:val="003E54A3"/>
    <w:rsid w:val="003E5E83"/>
    <w:rsid w:val="003E72E2"/>
    <w:rsid w:val="003E7C63"/>
    <w:rsid w:val="003F3276"/>
    <w:rsid w:val="003F626F"/>
    <w:rsid w:val="00404B5A"/>
    <w:rsid w:val="00406DE7"/>
    <w:rsid w:val="0041158A"/>
    <w:rsid w:val="004206DD"/>
    <w:rsid w:val="00420EC6"/>
    <w:rsid w:val="00421A20"/>
    <w:rsid w:val="00421DA0"/>
    <w:rsid w:val="0042535F"/>
    <w:rsid w:val="00426D6F"/>
    <w:rsid w:val="004300D1"/>
    <w:rsid w:val="0043549A"/>
    <w:rsid w:val="0043616F"/>
    <w:rsid w:val="0044080A"/>
    <w:rsid w:val="00440AA7"/>
    <w:rsid w:val="00440CB2"/>
    <w:rsid w:val="00446B77"/>
    <w:rsid w:val="00446E08"/>
    <w:rsid w:val="004532B9"/>
    <w:rsid w:val="00455478"/>
    <w:rsid w:val="004559A6"/>
    <w:rsid w:val="00456E8D"/>
    <w:rsid w:val="00460274"/>
    <w:rsid w:val="0046251B"/>
    <w:rsid w:val="00462730"/>
    <w:rsid w:val="00462F53"/>
    <w:rsid w:val="00464AA4"/>
    <w:rsid w:val="0046516C"/>
    <w:rsid w:val="00467616"/>
    <w:rsid w:val="00467B43"/>
    <w:rsid w:val="00467F25"/>
    <w:rsid w:val="004767FF"/>
    <w:rsid w:val="00477E6C"/>
    <w:rsid w:val="004813C4"/>
    <w:rsid w:val="00482129"/>
    <w:rsid w:val="00484120"/>
    <w:rsid w:val="00497EDA"/>
    <w:rsid w:val="004A0F44"/>
    <w:rsid w:val="004A1F59"/>
    <w:rsid w:val="004A2072"/>
    <w:rsid w:val="004A36CB"/>
    <w:rsid w:val="004A5F87"/>
    <w:rsid w:val="004B291A"/>
    <w:rsid w:val="004B366B"/>
    <w:rsid w:val="004B5A7D"/>
    <w:rsid w:val="004C00CC"/>
    <w:rsid w:val="004C2BB4"/>
    <w:rsid w:val="004C3819"/>
    <w:rsid w:val="004C494C"/>
    <w:rsid w:val="004C6C1A"/>
    <w:rsid w:val="004D0876"/>
    <w:rsid w:val="004D18B4"/>
    <w:rsid w:val="004D1A27"/>
    <w:rsid w:val="004D2796"/>
    <w:rsid w:val="004D6566"/>
    <w:rsid w:val="004D6B38"/>
    <w:rsid w:val="004D7562"/>
    <w:rsid w:val="004E4F8D"/>
    <w:rsid w:val="004F05C1"/>
    <w:rsid w:val="004F06FF"/>
    <w:rsid w:val="004F3D25"/>
    <w:rsid w:val="004F42CF"/>
    <w:rsid w:val="004F79E2"/>
    <w:rsid w:val="00500647"/>
    <w:rsid w:val="00501955"/>
    <w:rsid w:val="00504021"/>
    <w:rsid w:val="005103B4"/>
    <w:rsid w:val="005135A4"/>
    <w:rsid w:val="0051452A"/>
    <w:rsid w:val="005161E5"/>
    <w:rsid w:val="00524A50"/>
    <w:rsid w:val="005304C1"/>
    <w:rsid w:val="00532A3A"/>
    <w:rsid w:val="00532AA0"/>
    <w:rsid w:val="005330FC"/>
    <w:rsid w:val="00533266"/>
    <w:rsid w:val="005333F1"/>
    <w:rsid w:val="00535936"/>
    <w:rsid w:val="00535CAC"/>
    <w:rsid w:val="00542A89"/>
    <w:rsid w:val="00544574"/>
    <w:rsid w:val="00546277"/>
    <w:rsid w:val="00546CE1"/>
    <w:rsid w:val="0054786D"/>
    <w:rsid w:val="005500C4"/>
    <w:rsid w:val="00555F9F"/>
    <w:rsid w:val="00557F72"/>
    <w:rsid w:val="005630F2"/>
    <w:rsid w:val="00565516"/>
    <w:rsid w:val="00570C81"/>
    <w:rsid w:val="00571F8C"/>
    <w:rsid w:val="00574649"/>
    <w:rsid w:val="00574A73"/>
    <w:rsid w:val="00574EDB"/>
    <w:rsid w:val="005758C6"/>
    <w:rsid w:val="00583276"/>
    <w:rsid w:val="0058552F"/>
    <w:rsid w:val="00590E37"/>
    <w:rsid w:val="00591082"/>
    <w:rsid w:val="005915F7"/>
    <w:rsid w:val="0059468D"/>
    <w:rsid w:val="0059530D"/>
    <w:rsid w:val="005A2C7B"/>
    <w:rsid w:val="005A422F"/>
    <w:rsid w:val="005A5B21"/>
    <w:rsid w:val="005B0049"/>
    <w:rsid w:val="005B0B53"/>
    <w:rsid w:val="005B2D61"/>
    <w:rsid w:val="005B44B4"/>
    <w:rsid w:val="005B4658"/>
    <w:rsid w:val="005B4C0F"/>
    <w:rsid w:val="005B7068"/>
    <w:rsid w:val="005C10CB"/>
    <w:rsid w:val="005C2B4C"/>
    <w:rsid w:val="005C3ABE"/>
    <w:rsid w:val="005C42E3"/>
    <w:rsid w:val="005D121D"/>
    <w:rsid w:val="005D1C9A"/>
    <w:rsid w:val="005D35EE"/>
    <w:rsid w:val="005D4991"/>
    <w:rsid w:val="005D514E"/>
    <w:rsid w:val="005E180F"/>
    <w:rsid w:val="005E4961"/>
    <w:rsid w:val="005E6434"/>
    <w:rsid w:val="005E7D5C"/>
    <w:rsid w:val="005F10B2"/>
    <w:rsid w:val="005F318A"/>
    <w:rsid w:val="005F4123"/>
    <w:rsid w:val="005F4888"/>
    <w:rsid w:val="006026E4"/>
    <w:rsid w:val="00604246"/>
    <w:rsid w:val="00604E5F"/>
    <w:rsid w:val="00606723"/>
    <w:rsid w:val="0061236E"/>
    <w:rsid w:val="00612A58"/>
    <w:rsid w:val="00614314"/>
    <w:rsid w:val="00616473"/>
    <w:rsid w:val="006165B3"/>
    <w:rsid w:val="006170F1"/>
    <w:rsid w:val="0063334F"/>
    <w:rsid w:val="0064077D"/>
    <w:rsid w:val="006419A7"/>
    <w:rsid w:val="00643585"/>
    <w:rsid w:val="0064622F"/>
    <w:rsid w:val="00646407"/>
    <w:rsid w:val="006468B3"/>
    <w:rsid w:val="00650242"/>
    <w:rsid w:val="00650886"/>
    <w:rsid w:val="006513A0"/>
    <w:rsid w:val="006524E6"/>
    <w:rsid w:val="00657464"/>
    <w:rsid w:val="00661CBD"/>
    <w:rsid w:val="00663A66"/>
    <w:rsid w:val="00664C76"/>
    <w:rsid w:val="0066500F"/>
    <w:rsid w:val="0066603C"/>
    <w:rsid w:val="0066652A"/>
    <w:rsid w:val="006704B3"/>
    <w:rsid w:val="00671808"/>
    <w:rsid w:val="00671D52"/>
    <w:rsid w:val="0067685C"/>
    <w:rsid w:val="00681EA7"/>
    <w:rsid w:val="00687940"/>
    <w:rsid w:val="0069483B"/>
    <w:rsid w:val="00697521"/>
    <w:rsid w:val="006A576C"/>
    <w:rsid w:val="006A65FE"/>
    <w:rsid w:val="006A7D74"/>
    <w:rsid w:val="006B1004"/>
    <w:rsid w:val="006B741A"/>
    <w:rsid w:val="006C0DDB"/>
    <w:rsid w:val="006C149D"/>
    <w:rsid w:val="006D0B58"/>
    <w:rsid w:val="006D105A"/>
    <w:rsid w:val="006D2E92"/>
    <w:rsid w:val="006D31DE"/>
    <w:rsid w:val="006D4799"/>
    <w:rsid w:val="006D4FB6"/>
    <w:rsid w:val="006D5052"/>
    <w:rsid w:val="006F0F56"/>
    <w:rsid w:val="006F30EE"/>
    <w:rsid w:val="006F3AA9"/>
    <w:rsid w:val="00700050"/>
    <w:rsid w:val="007025FB"/>
    <w:rsid w:val="0070282C"/>
    <w:rsid w:val="00702D88"/>
    <w:rsid w:val="007048E5"/>
    <w:rsid w:val="007052AC"/>
    <w:rsid w:val="0070673B"/>
    <w:rsid w:val="00706AE2"/>
    <w:rsid w:val="00707C1E"/>
    <w:rsid w:val="007106AA"/>
    <w:rsid w:val="007110FE"/>
    <w:rsid w:val="0071302A"/>
    <w:rsid w:val="00714B17"/>
    <w:rsid w:val="00716766"/>
    <w:rsid w:val="007202DE"/>
    <w:rsid w:val="00723286"/>
    <w:rsid w:val="007254DB"/>
    <w:rsid w:val="007268F5"/>
    <w:rsid w:val="00731079"/>
    <w:rsid w:val="007357D8"/>
    <w:rsid w:val="007377BB"/>
    <w:rsid w:val="00742F76"/>
    <w:rsid w:val="007432ED"/>
    <w:rsid w:val="00743855"/>
    <w:rsid w:val="00743C89"/>
    <w:rsid w:val="00745E7F"/>
    <w:rsid w:val="00755B06"/>
    <w:rsid w:val="007573D8"/>
    <w:rsid w:val="0076402D"/>
    <w:rsid w:val="00765A38"/>
    <w:rsid w:val="00770251"/>
    <w:rsid w:val="00771F57"/>
    <w:rsid w:val="00772560"/>
    <w:rsid w:val="00773B9F"/>
    <w:rsid w:val="00773D23"/>
    <w:rsid w:val="007748B2"/>
    <w:rsid w:val="00776061"/>
    <w:rsid w:val="007770FC"/>
    <w:rsid w:val="00781FBE"/>
    <w:rsid w:val="00782723"/>
    <w:rsid w:val="00785521"/>
    <w:rsid w:val="0079157A"/>
    <w:rsid w:val="007915E1"/>
    <w:rsid w:val="00792783"/>
    <w:rsid w:val="00794F77"/>
    <w:rsid w:val="007A1BEC"/>
    <w:rsid w:val="007A1DAD"/>
    <w:rsid w:val="007A2695"/>
    <w:rsid w:val="007A27C6"/>
    <w:rsid w:val="007A4489"/>
    <w:rsid w:val="007A6B37"/>
    <w:rsid w:val="007B66B6"/>
    <w:rsid w:val="007C1790"/>
    <w:rsid w:val="007C53D4"/>
    <w:rsid w:val="007C74FF"/>
    <w:rsid w:val="007D1F70"/>
    <w:rsid w:val="007D338D"/>
    <w:rsid w:val="007D43A3"/>
    <w:rsid w:val="007D59B3"/>
    <w:rsid w:val="007D625B"/>
    <w:rsid w:val="007D7FB6"/>
    <w:rsid w:val="007E1448"/>
    <w:rsid w:val="007E3BC4"/>
    <w:rsid w:val="007E3D67"/>
    <w:rsid w:val="007E590E"/>
    <w:rsid w:val="007F0FDE"/>
    <w:rsid w:val="007F1159"/>
    <w:rsid w:val="007F38FC"/>
    <w:rsid w:val="007F61F2"/>
    <w:rsid w:val="0080525F"/>
    <w:rsid w:val="00805CB8"/>
    <w:rsid w:val="00810ACE"/>
    <w:rsid w:val="00811720"/>
    <w:rsid w:val="00811CAF"/>
    <w:rsid w:val="00813B66"/>
    <w:rsid w:val="008141C8"/>
    <w:rsid w:val="00822A65"/>
    <w:rsid w:val="00824350"/>
    <w:rsid w:val="008246C0"/>
    <w:rsid w:val="00824AD6"/>
    <w:rsid w:val="008301EA"/>
    <w:rsid w:val="008320CA"/>
    <w:rsid w:val="00832AF4"/>
    <w:rsid w:val="00835497"/>
    <w:rsid w:val="00837096"/>
    <w:rsid w:val="008410DB"/>
    <w:rsid w:val="00846C70"/>
    <w:rsid w:val="00850149"/>
    <w:rsid w:val="00852492"/>
    <w:rsid w:val="00852D87"/>
    <w:rsid w:val="00852F1C"/>
    <w:rsid w:val="008533D3"/>
    <w:rsid w:val="00853D27"/>
    <w:rsid w:val="0085436C"/>
    <w:rsid w:val="00854CC0"/>
    <w:rsid w:val="008556F1"/>
    <w:rsid w:val="00855C79"/>
    <w:rsid w:val="00856380"/>
    <w:rsid w:val="0086075E"/>
    <w:rsid w:val="008650F8"/>
    <w:rsid w:val="00866EF8"/>
    <w:rsid w:val="0086724A"/>
    <w:rsid w:val="00867C0B"/>
    <w:rsid w:val="00872293"/>
    <w:rsid w:val="008730B9"/>
    <w:rsid w:val="008732CD"/>
    <w:rsid w:val="00877A76"/>
    <w:rsid w:val="0088161D"/>
    <w:rsid w:val="00882052"/>
    <w:rsid w:val="0088280D"/>
    <w:rsid w:val="008838F3"/>
    <w:rsid w:val="00884B2F"/>
    <w:rsid w:val="00885C4F"/>
    <w:rsid w:val="00887E28"/>
    <w:rsid w:val="008947A1"/>
    <w:rsid w:val="0089641B"/>
    <w:rsid w:val="008A0488"/>
    <w:rsid w:val="008A04C5"/>
    <w:rsid w:val="008A1600"/>
    <w:rsid w:val="008A1A7F"/>
    <w:rsid w:val="008A26B6"/>
    <w:rsid w:val="008B075E"/>
    <w:rsid w:val="008B6E30"/>
    <w:rsid w:val="008C2BAA"/>
    <w:rsid w:val="008C2DD0"/>
    <w:rsid w:val="008C2E5A"/>
    <w:rsid w:val="008C3F13"/>
    <w:rsid w:val="008C6B0F"/>
    <w:rsid w:val="008C6D20"/>
    <w:rsid w:val="008C7119"/>
    <w:rsid w:val="008C7748"/>
    <w:rsid w:val="008D1FE1"/>
    <w:rsid w:val="008D3D07"/>
    <w:rsid w:val="008D73F9"/>
    <w:rsid w:val="008E1D50"/>
    <w:rsid w:val="008E28B4"/>
    <w:rsid w:val="008E2E7C"/>
    <w:rsid w:val="008E3B15"/>
    <w:rsid w:val="008E3C8D"/>
    <w:rsid w:val="008E67BC"/>
    <w:rsid w:val="008E7F30"/>
    <w:rsid w:val="008F18FC"/>
    <w:rsid w:val="008F4D19"/>
    <w:rsid w:val="009007BD"/>
    <w:rsid w:val="009011BE"/>
    <w:rsid w:val="00903C5D"/>
    <w:rsid w:val="00912F30"/>
    <w:rsid w:val="009130C9"/>
    <w:rsid w:val="00916065"/>
    <w:rsid w:val="00920979"/>
    <w:rsid w:val="00930B7F"/>
    <w:rsid w:val="009316A0"/>
    <w:rsid w:val="00932B21"/>
    <w:rsid w:val="0093436B"/>
    <w:rsid w:val="00935C59"/>
    <w:rsid w:val="00935FA3"/>
    <w:rsid w:val="009367F9"/>
    <w:rsid w:val="00936F75"/>
    <w:rsid w:val="00940125"/>
    <w:rsid w:val="00940AAF"/>
    <w:rsid w:val="00940DF0"/>
    <w:rsid w:val="00940F4C"/>
    <w:rsid w:val="0094385E"/>
    <w:rsid w:val="00943F35"/>
    <w:rsid w:val="00945252"/>
    <w:rsid w:val="009459E7"/>
    <w:rsid w:val="00945E1F"/>
    <w:rsid w:val="00946B15"/>
    <w:rsid w:val="00951C47"/>
    <w:rsid w:val="00954433"/>
    <w:rsid w:val="00955DA5"/>
    <w:rsid w:val="00955FC5"/>
    <w:rsid w:val="00956FEC"/>
    <w:rsid w:val="009573B2"/>
    <w:rsid w:val="0096052B"/>
    <w:rsid w:val="00960574"/>
    <w:rsid w:val="00960D41"/>
    <w:rsid w:val="009628F2"/>
    <w:rsid w:val="0096674C"/>
    <w:rsid w:val="00970319"/>
    <w:rsid w:val="00971905"/>
    <w:rsid w:val="0098185A"/>
    <w:rsid w:val="0098496A"/>
    <w:rsid w:val="0098510D"/>
    <w:rsid w:val="009859B3"/>
    <w:rsid w:val="0098658A"/>
    <w:rsid w:val="009902D1"/>
    <w:rsid w:val="00990A84"/>
    <w:rsid w:val="00992B00"/>
    <w:rsid w:val="00996686"/>
    <w:rsid w:val="0099739D"/>
    <w:rsid w:val="009A1E02"/>
    <w:rsid w:val="009A3D73"/>
    <w:rsid w:val="009A5B19"/>
    <w:rsid w:val="009A7044"/>
    <w:rsid w:val="009A7AEF"/>
    <w:rsid w:val="009B1D11"/>
    <w:rsid w:val="009B2838"/>
    <w:rsid w:val="009B3741"/>
    <w:rsid w:val="009B3E77"/>
    <w:rsid w:val="009B54BE"/>
    <w:rsid w:val="009B7E83"/>
    <w:rsid w:val="009C19DC"/>
    <w:rsid w:val="009C2E84"/>
    <w:rsid w:val="009C4429"/>
    <w:rsid w:val="009C4D54"/>
    <w:rsid w:val="009C6F0F"/>
    <w:rsid w:val="009D00B9"/>
    <w:rsid w:val="009D0248"/>
    <w:rsid w:val="009D0763"/>
    <w:rsid w:val="009D27E3"/>
    <w:rsid w:val="009D2FF7"/>
    <w:rsid w:val="009D77AB"/>
    <w:rsid w:val="009E0B46"/>
    <w:rsid w:val="009E2CF0"/>
    <w:rsid w:val="009E3CDE"/>
    <w:rsid w:val="009E45E8"/>
    <w:rsid w:val="009E4BFB"/>
    <w:rsid w:val="009E76D8"/>
    <w:rsid w:val="009F1DDF"/>
    <w:rsid w:val="009F2452"/>
    <w:rsid w:val="009F24A7"/>
    <w:rsid w:val="009F33F4"/>
    <w:rsid w:val="009F6EDD"/>
    <w:rsid w:val="009F7A48"/>
    <w:rsid w:val="00A00116"/>
    <w:rsid w:val="00A005CF"/>
    <w:rsid w:val="00A0190D"/>
    <w:rsid w:val="00A02A3C"/>
    <w:rsid w:val="00A03494"/>
    <w:rsid w:val="00A0406D"/>
    <w:rsid w:val="00A04D40"/>
    <w:rsid w:val="00A11D51"/>
    <w:rsid w:val="00A12656"/>
    <w:rsid w:val="00A156D9"/>
    <w:rsid w:val="00A17024"/>
    <w:rsid w:val="00A222E0"/>
    <w:rsid w:val="00A307F3"/>
    <w:rsid w:val="00A30C10"/>
    <w:rsid w:val="00A31025"/>
    <w:rsid w:val="00A35B49"/>
    <w:rsid w:val="00A4073F"/>
    <w:rsid w:val="00A40DEF"/>
    <w:rsid w:val="00A412C5"/>
    <w:rsid w:val="00A42956"/>
    <w:rsid w:val="00A4368D"/>
    <w:rsid w:val="00A43E42"/>
    <w:rsid w:val="00A44B7F"/>
    <w:rsid w:val="00A45953"/>
    <w:rsid w:val="00A5161E"/>
    <w:rsid w:val="00A52255"/>
    <w:rsid w:val="00A54D61"/>
    <w:rsid w:val="00A54E18"/>
    <w:rsid w:val="00A54F1A"/>
    <w:rsid w:val="00A638C3"/>
    <w:rsid w:val="00A64104"/>
    <w:rsid w:val="00A6789B"/>
    <w:rsid w:val="00A71C93"/>
    <w:rsid w:val="00A76074"/>
    <w:rsid w:val="00A766C5"/>
    <w:rsid w:val="00A7756D"/>
    <w:rsid w:val="00A82A6E"/>
    <w:rsid w:val="00A85887"/>
    <w:rsid w:val="00A90A99"/>
    <w:rsid w:val="00A979B5"/>
    <w:rsid w:val="00A97E03"/>
    <w:rsid w:val="00AA1788"/>
    <w:rsid w:val="00AA380B"/>
    <w:rsid w:val="00AA6E2E"/>
    <w:rsid w:val="00AB0A18"/>
    <w:rsid w:val="00AB1553"/>
    <w:rsid w:val="00AB175C"/>
    <w:rsid w:val="00AB5CF3"/>
    <w:rsid w:val="00AB721E"/>
    <w:rsid w:val="00AB7230"/>
    <w:rsid w:val="00AC2007"/>
    <w:rsid w:val="00AC3224"/>
    <w:rsid w:val="00AC44C8"/>
    <w:rsid w:val="00AC7152"/>
    <w:rsid w:val="00AD05CE"/>
    <w:rsid w:val="00AD113F"/>
    <w:rsid w:val="00AE0248"/>
    <w:rsid w:val="00AE3B3A"/>
    <w:rsid w:val="00AE4044"/>
    <w:rsid w:val="00AF07D3"/>
    <w:rsid w:val="00AF0AA9"/>
    <w:rsid w:val="00AF4E8C"/>
    <w:rsid w:val="00AF67E6"/>
    <w:rsid w:val="00AF7030"/>
    <w:rsid w:val="00B00AA1"/>
    <w:rsid w:val="00B0372D"/>
    <w:rsid w:val="00B05D8F"/>
    <w:rsid w:val="00B05F2A"/>
    <w:rsid w:val="00B06074"/>
    <w:rsid w:val="00B16807"/>
    <w:rsid w:val="00B17D83"/>
    <w:rsid w:val="00B2051E"/>
    <w:rsid w:val="00B20D76"/>
    <w:rsid w:val="00B22834"/>
    <w:rsid w:val="00B27089"/>
    <w:rsid w:val="00B30F17"/>
    <w:rsid w:val="00B345A9"/>
    <w:rsid w:val="00B35C5D"/>
    <w:rsid w:val="00B426C7"/>
    <w:rsid w:val="00B43F2E"/>
    <w:rsid w:val="00B50D27"/>
    <w:rsid w:val="00B53B7A"/>
    <w:rsid w:val="00B54960"/>
    <w:rsid w:val="00B56366"/>
    <w:rsid w:val="00B563EE"/>
    <w:rsid w:val="00B63A0A"/>
    <w:rsid w:val="00B65D0B"/>
    <w:rsid w:val="00B67C2D"/>
    <w:rsid w:val="00B70A42"/>
    <w:rsid w:val="00B7320C"/>
    <w:rsid w:val="00B75DBA"/>
    <w:rsid w:val="00B80300"/>
    <w:rsid w:val="00B92E38"/>
    <w:rsid w:val="00B9458D"/>
    <w:rsid w:val="00B95FF3"/>
    <w:rsid w:val="00B965F4"/>
    <w:rsid w:val="00B970BE"/>
    <w:rsid w:val="00BA1289"/>
    <w:rsid w:val="00BA287E"/>
    <w:rsid w:val="00BA5272"/>
    <w:rsid w:val="00BA5950"/>
    <w:rsid w:val="00BB5788"/>
    <w:rsid w:val="00BB6909"/>
    <w:rsid w:val="00BC0039"/>
    <w:rsid w:val="00BC2297"/>
    <w:rsid w:val="00BC417A"/>
    <w:rsid w:val="00BC7CF1"/>
    <w:rsid w:val="00BD3DE5"/>
    <w:rsid w:val="00BD4D4D"/>
    <w:rsid w:val="00BD5D73"/>
    <w:rsid w:val="00BD63ED"/>
    <w:rsid w:val="00BD6B6B"/>
    <w:rsid w:val="00BD7878"/>
    <w:rsid w:val="00BE053B"/>
    <w:rsid w:val="00BE5289"/>
    <w:rsid w:val="00BE77C7"/>
    <w:rsid w:val="00BE7F44"/>
    <w:rsid w:val="00BF0416"/>
    <w:rsid w:val="00BF055A"/>
    <w:rsid w:val="00BF150A"/>
    <w:rsid w:val="00BF1FD2"/>
    <w:rsid w:val="00BF4272"/>
    <w:rsid w:val="00BF4A7D"/>
    <w:rsid w:val="00C00DEA"/>
    <w:rsid w:val="00C0268C"/>
    <w:rsid w:val="00C03BC1"/>
    <w:rsid w:val="00C04414"/>
    <w:rsid w:val="00C061B6"/>
    <w:rsid w:val="00C072E9"/>
    <w:rsid w:val="00C07AF8"/>
    <w:rsid w:val="00C10842"/>
    <w:rsid w:val="00C13513"/>
    <w:rsid w:val="00C15686"/>
    <w:rsid w:val="00C219E8"/>
    <w:rsid w:val="00C22146"/>
    <w:rsid w:val="00C22248"/>
    <w:rsid w:val="00C228DB"/>
    <w:rsid w:val="00C31495"/>
    <w:rsid w:val="00C316F4"/>
    <w:rsid w:val="00C35770"/>
    <w:rsid w:val="00C47270"/>
    <w:rsid w:val="00C47DE8"/>
    <w:rsid w:val="00C5235C"/>
    <w:rsid w:val="00C5377F"/>
    <w:rsid w:val="00C55BA4"/>
    <w:rsid w:val="00C5644A"/>
    <w:rsid w:val="00C57CD9"/>
    <w:rsid w:val="00C612C8"/>
    <w:rsid w:val="00C649BB"/>
    <w:rsid w:val="00C6610B"/>
    <w:rsid w:val="00C66BEE"/>
    <w:rsid w:val="00C67F19"/>
    <w:rsid w:val="00C7010D"/>
    <w:rsid w:val="00C70D1F"/>
    <w:rsid w:val="00C760FD"/>
    <w:rsid w:val="00C848A8"/>
    <w:rsid w:val="00C9201F"/>
    <w:rsid w:val="00C92606"/>
    <w:rsid w:val="00C92887"/>
    <w:rsid w:val="00CA09C2"/>
    <w:rsid w:val="00CA1752"/>
    <w:rsid w:val="00CA1FB1"/>
    <w:rsid w:val="00CA28FE"/>
    <w:rsid w:val="00CA566B"/>
    <w:rsid w:val="00CA5F4F"/>
    <w:rsid w:val="00CA786D"/>
    <w:rsid w:val="00CB141E"/>
    <w:rsid w:val="00CB6F68"/>
    <w:rsid w:val="00CC0F4F"/>
    <w:rsid w:val="00CC1F6C"/>
    <w:rsid w:val="00CC4462"/>
    <w:rsid w:val="00CC5F11"/>
    <w:rsid w:val="00CD1336"/>
    <w:rsid w:val="00CD200A"/>
    <w:rsid w:val="00CD22D0"/>
    <w:rsid w:val="00CD31CC"/>
    <w:rsid w:val="00CD575D"/>
    <w:rsid w:val="00CD6B22"/>
    <w:rsid w:val="00CE084D"/>
    <w:rsid w:val="00CE3394"/>
    <w:rsid w:val="00CE3B55"/>
    <w:rsid w:val="00CE401E"/>
    <w:rsid w:val="00CE5045"/>
    <w:rsid w:val="00CE7F21"/>
    <w:rsid w:val="00CF1AC4"/>
    <w:rsid w:val="00CF2D51"/>
    <w:rsid w:val="00CF67E5"/>
    <w:rsid w:val="00CF73E2"/>
    <w:rsid w:val="00CF789C"/>
    <w:rsid w:val="00D1341C"/>
    <w:rsid w:val="00D15F09"/>
    <w:rsid w:val="00D16075"/>
    <w:rsid w:val="00D203D0"/>
    <w:rsid w:val="00D2390C"/>
    <w:rsid w:val="00D3039B"/>
    <w:rsid w:val="00D32FD4"/>
    <w:rsid w:val="00D33345"/>
    <w:rsid w:val="00D33D39"/>
    <w:rsid w:val="00D35AA9"/>
    <w:rsid w:val="00D37CC0"/>
    <w:rsid w:val="00D410D2"/>
    <w:rsid w:val="00D448BC"/>
    <w:rsid w:val="00D45F69"/>
    <w:rsid w:val="00D508BC"/>
    <w:rsid w:val="00D5113A"/>
    <w:rsid w:val="00D5201F"/>
    <w:rsid w:val="00D533BA"/>
    <w:rsid w:val="00D53EEB"/>
    <w:rsid w:val="00D546DA"/>
    <w:rsid w:val="00D57BCB"/>
    <w:rsid w:val="00D6000D"/>
    <w:rsid w:val="00D60CF4"/>
    <w:rsid w:val="00D644AD"/>
    <w:rsid w:val="00D7237A"/>
    <w:rsid w:val="00D72736"/>
    <w:rsid w:val="00D7326E"/>
    <w:rsid w:val="00D76316"/>
    <w:rsid w:val="00D7661F"/>
    <w:rsid w:val="00D77248"/>
    <w:rsid w:val="00D84605"/>
    <w:rsid w:val="00D86E33"/>
    <w:rsid w:val="00D871E3"/>
    <w:rsid w:val="00D917E0"/>
    <w:rsid w:val="00D94711"/>
    <w:rsid w:val="00D95AD8"/>
    <w:rsid w:val="00D9668E"/>
    <w:rsid w:val="00DB1FBC"/>
    <w:rsid w:val="00DB7E6C"/>
    <w:rsid w:val="00DC01DB"/>
    <w:rsid w:val="00DC244B"/>
    <w:rsid w:val="00DC3D03"/>
    <w:rsid w:val="00DC4E8A"/>
    <w:rsid w:val="00DC4E8C"/>
    <w:rsid w:val="00DC6A21"/>
    <w:rsid w:val="00DD4092"/>
    <w:rsid w:val="00DD4836"/>
    <w:rsid w:val="00DD49CB"/>
    <w:rsid w:val="00DD6140"/>
    <w:rsid w:val="00DD77B1"/>
    <w:rsid w:val="00DE04FD"/>
    <w:rsid w:val="00DE1357"/>
    <w:rsid w:val="00DE1A55"/>
    <w:rsid w:val="00DE7253"/>
    <w:rsid w:val="00DF12A3"/>
    <w:rsid w:val="00DF6FCB"/>
    <w:rsid w:val="00E018FA"/>
    <w:rsid w:val="00E02D11"/>
    <w:rsid w:val="00E038DC"/>
    <w:rsid w:val="00E056BE"/>
    <w:rsid w:val="00E11955"/>
    <w:rsid w:val="00E1217F"/>
    <w:rsid w:val="00E12C5D"/>
    <w:rsid w:val="00E14A18"/>
    <w:rsid w:val="00E153DB"/>
    <w:rsid w:val="00E17C97"/>
    <w:rsid w:val="00E2111E"/>
    <w:rsid w:val="00E21210"/>
    <w:rsid w:val="00E23FA8"/>
    <w:rsid w:val="00E24850"/>
    <w:rsid w:val="00E25A32"/>
    <w:rsid w:val="00E2727E"/>
    <w:rsid w:val="00E33E32"/>
    <w:rsid w:val="00E34F7F"/>
    <w:rsid w:val="00E364A9"/>
    <w:rsid w:val="00E40723"/>
    <w:rsid w:val="00E41815"/>
    <w:rsid w:val="00E42A6A"/>
    <w:rsid w:val="00E42D11"/>
    <w:rsid w:val="00E43827"/>
    <w:rsid w:val="00E45CFD"/>
    <w:rsid w:val="00E50D26"/>
    <w:rsid w:val="00E51392"/>
    <w:rsid w:val="00E534B2"/>
    <w:rsid w:val="00E53A46"/>
    <w:rsid w:val="00E54FE9"/>
    <w:rsid w:val="00E55961"/>
    <w:rsid w:val="00E571C1"/>
    <w:rsid w:val="00E6354D"/>
    <w:rsid w:val="00E63588"/>
    <w:rsid w:val="00E64BDE"/>
    <w:rsid w:val="00E65072"/>
    <w:rsid w:val="00E67F08"/>
    <w:rsid w:val="00E72B16"/>
    <w:rsid w:val="00E761DF"/>
    <w:rsid w:val="00E807A6"/>
    <w:rsid w:val="00E80EC3"/>
    <w:rsid w:val="00E8135B"/>
    <w:rsid w:val="00E823AD"/>
    <w:rsid w:val="00E82988"/>
    <w:rsid w:val="00E85C9B"/>
    <w:rsid w:val="00E90273"/>
    <w:rsid w:val="00E92703"/>
    <w:rsid w:val="00E927FD"/>
    <w:rsid w:val="00E938BA"/>
    <w:rsid w:val="00E942B2"/>
    <w:rsid w:val="00E94992"/>
    <w:rsid w:val="00E9525C"/>
    <w:rsid w:val="00E975A9"/>
    <w:rsid w:val="00E97B67"/>
    <w:rsid w:val="00EA0042"/>
    <w:rsid w:val="00EA1A3F"/>
    <w:rsid w:val="00EA2D20"/>
    <w:rsid w:val="00EB428B"/>
    <w:rsid w:val="00EB67AD"/>
    <w:rsid w:val="00EC1FCC"/>
    <w:rsid w:val="00EC38CA"/>
    <w:rsid w:val="00EC3C0C"/>
    <w:rsid w:val="00EC41A4"/>
    <w:rsid w:val="00EC7B25"/>
    <w:rsid w:val="00ED705C"/>
    <w:rsid w:val="00ED79FC"/>
    <w:rsid w:val="00EE0D1F"/>
    <w:rsid w:val="00EE2082"/>
    <w:rsid w:val="00EE32CF"/>
    <w:rsid w:val="00EE52CE"/>
    <w:rsid w:val="00EE6505"/>
    <w:rsid w:val="00EE68FA"/>
    <w:rsid w:val="00EE6B6C"/>
    <w:rsid w:val="00EF0298"/>
    <w:rsid w:val="00EF61E2"/>
    <w:rsid w:val="00EF7E6E"/>
    <w:rsid w:val="00F001AB"/>
    <w:rsid w:val="00F00620"/>
    <w:rsid w:val="00F0499A"/>
    <w:rsid w:val="00F06158"/>
    <w:rsid w:val="00F062BD"/>
    <w:rsid w:val="00F06CB1"/>
    <w:rsid w:val="00F120F2"/>
    <w:rsid w:val="00F12B65"/>
    <w:rsid w:val="00F13F36"/>
    <w:rsid w:val="00F22843"/>
    <w:rsid w:val="00F23326"/>
    <w:rsid w:val="00F306AF"/>
    <w:rsid w:val="00F30B91"/>
    <w:rsid w:val="00F310AF"/>
    <w:rsid w:val="00F341C3"/>
    <w:rsid w:val="00F34E66"/>
    <w:rsid w:val="00F35028"/>
    <w:rsid w:val="00F3503D"/>
    <w:rsid w:val="00F4077D"/>
    <w:rsid w:val="00F44C17"/>
    <w:rsid w:val="00F5536E"/>
    <w:rsid w:val="00F56D6F"/>
    <w:rsid w:val="00F5759A"/>
    <w:rsid w:val="00F57BD1"/>
    <w:rsid w:val="00F60582"/>
    <w:rsid w:val="00F615C6"/>
    <w:rsid w:val="00F6168D"/>
    <w:rsid w:val="00F6175B"/>
    <w:rsid w:val="00F61DF3"/>
    <w:rsid w:val="00F6208C"/>
    <w:rsid w:val="00F62094"/>
    <w:rsid w:val="00F6281D"/>
    <w:rsid w:val="00F63D0F"/>
    <w:rsid w:val="00F6515E"/>
    <w:rsid w:val="00F6581D"/>
    <w:rsid w:val="00F67F8A"/>
    <w:rsid w:val="00F73521"/>
    <w:rsid w:val="00F73C8B"/>
    <w:rsid w:val="00F75359"/>
    <w:rsid w:val="00F77DC2"/>
    <w:rsid w:val="00F84847"/>
    <w:rsid w:val="00F86CB2"/>
    <w:rsid w:val="00F8769A"/>
    <w:rsid w:val="00F916AF"/>
    <w:rsid w:val="00F923B2"/>
    <w:rsid w:val="00F9308E"/>
    <w:rsid w:val="00F93FFE"/>
    <w:rsid w:val="00F94684"/>
    <w:rsid w:val="00F959BC"/>
    <w:rsid w:val="00FA4DE0"/>
    <w:rsid w:val="00FA513B"/>
    <w:rsid w:val="00FA51E5"/>
    <w:rsid w:val="00FB414A"/>
    <w:rsid w:val="00FB5040"/>
    <w:rsid w:val="00FB52AE"/>
    <w:rsid w:val="00FB6198"/>
    <w:rsid w:val="00FB7895"/>
    <w:rsid w:val="00FB7F54"/>
    <w:rsid w:val="00FC0A39"/>
    <w:rsid w:val="00FC2B6C"/>
    <w:rsid w:val="00FC4B93"/>
    <w:rsid w:val="00FD2A18"/>
    <w:rsid w:val="00FE13CA"/>
    <w:rsid w:val="00FE4B9C"/>
    <w:rsid w:val="00FF2CFA"/>
    <w:rsid w:val="00FF3234"/>
    <w:rsid w:val="00FF3B8E"/>
    <w:rsid w:val="00FF523F"/>
    <w:rsid w:val="00FF561D"/>
    <w:rsid w:val="00FF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5C7F"/>
  <w15:chartTrackingRefBased/>
  <w15:docId w15:val="{F7933194-96AA-4E65-876E-3F5A913F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28"/>
    <w:pPr>
      <w:ind w:left="720"/>
      <w:contextualSpacing/>
    </w:pPr>
  </w:style>
  <w:style w:type="character" w:styleId="Hyperlink">
    <w:name w:val="Hyperlink"/>
    <w:basedOn w:val="DefaultParagraphFont"/>
    <w:uiPriority w:val="99"/>
    <w:unhideWhenUsed/>
    <w:rsid w:val="00021FB9"/>
    <w:rPr>
      <w:color w:val="0563C1" w:themeColor="hyperlink"/>
      <w:u w:val="single"/>
    </w:rPr>
  </w:style>
  <w:style w:type="character" w:styleId="UnresolvedMention">
    <w:name w:val="Unresolved Mention"/>
    <w:basedOn w:val="DefaultParagraphFont"/>
    <w:uiPriority w:val="99"/>
    <w:semiHidden/>
    <w:unhideWhenUsed/>
    <w:rsid w:val="00021FB9"/>
    <w:rPr>
      <w:color w:val="605E5C"/>
      <w:shd w:val="clear" w:color="auto" w:fill="E1DFDD"/>
    </w:rPr>
  </w:style>
  <w:style w:type="paragraph" w:styleId="FootnoteText">
    <w:name w:val="footnote text"/>
    <w:basedOn w:val="Normal"/>
    <w:link w:val="FootnoteTextChar"/>
    <w:uiPriority w:val="99"/>
    <w:semiHidden/>
    <w:unhideWhenUsed/>
    <w:rsid w:val="00571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F8C"/>
    <w:rPr>
      <w:sz w:val="20"/>
      <w:szCs w:val="20"/>
    </w:rPr>
  </w:style>
  <w:style w:type="character" w:styleId="FootnoteReference">
    <w:name w:val="footnote reference"/>
    <w:basedOn w:val="DefaultParagraphFont"/>
    <w:uiPriority w:val="99"/>
    <w:semiHidden/>
    <w:unhideWhenUsed/>
    <w:rsid w:val="00571F8C"/>
    <w:rPr>
      <w:vertAlign w:val="superscript"/>
    </w:rPr>
  </w:style>
  <w:style w:type="table" w:styleId="TableGrid">
    <w:name w:val="Table Grid"/>
    <w:basedOn w:val="TableNormal"/>
    <w:uiPriority w:val="39"/>
    <w:rsid w:val="001A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D8"/>
  </w:style>
  <w:style w:type="paragraph" w:styleId="Footer">
    <w:name w:val="footer"/>
    <w:basedOn w:val="Normal"/>
    <w:link w:val="FooterChar"/>
    <w:uiPriority w:val="99"/>
    <w:unhideWhenUsed/>
    <w:rsid w:val="00735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D8"/>
  </w:style>
  <w:style w:type="paragraph" w:styleId="NoSpacing">
    <w:name w:val="No Spacing"/>
    <w:uiPriority w:val="1"/>
    <w:qFormat/>
    <w:rsid w:val="00D96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unl.edu/edpsychpapers/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32E578-6237-4738-B6B2-7927E14C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24787</TotalTime>
  <Pages>1</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52</cp:revision>
  <cp:lastPrinted>2022-01-01T09:10:00Z</cp:lastPrinted>
  <dcterms:created xsi:type="dcterms:W3CDTF">2021-05-02T13:33:00Z</dcterms:created>
  <dcterms:modified xsi:type="dcterms:W3CDTF">2022-01-04T11:05:00Z</dcterms:modified>
</cp:coreProperties>
</file>